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C" w:rsidRDefault="005A669C">
      <w:pPr>
        <w:pStyle w:val="En-tte"/>
        <w:tabs>
          <w:tab w:val="clear" w:pos="4536"/>
          <w:tab w:val="clear" w:pos="9072"/>
        </w:tabs>
        <w:jc w:val="center"/>
        <w:rPr>
          <w:lang w:val="en-GB"/>
        </w:rPr>
      </w:pPr>
    </w:p>
    <w:p w:rsidR="005A669C" w:rsidRDefault="005A669C">
      <w:pPr>
        <w:pStyle w:val="En-tte"/>
        <w:tabs>
          <w:tab w:val="clear" w:pos="4536"/>
          <w:tab w:val="clear" w:pos="9072"/>
        </w:tabs>
        <w:jc w:val="center"/>
        <w:rPr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694"/>
        <w:gridCol w:w="2126"/>
        <w:gridCol w:w="2126"/>
        <w:gridCol w:w="2126"/>
      </w:tblGrid>
      <w:tr w:rsidR="005A669C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INDICE</w:t>
            </w:r>
            <w:r>
              <w:rPr>
                <w:b/>
                <w:i/>
                <w:sz w:val="20"/>
              </w:rPr>
              <w:t> 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OBJET DE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L’EVOLUTION</w:t>
            </w:r>
            <w:r>
              <w:rPr>
                <w:b/>
                <w:i/>
                <w:sz w:val="20"/>
              </w:rPr>
              <w:t> 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REDACTEUR :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16"/>
              </w:rPr>
              <w:t>NOM ,DATE,VISA.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VERIFICATEUR :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/>
                <w:b/>
                <w:i/>
                <w:sz w:val="16"/>
              </w:rPr>
              <w:t>NOM ,DATE,VISA.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APPROBATEUR :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/>
                <w:b/>
                <w:i/>
                <w:sz w:val="16"/>
              </w:rPr>
              <w:t>NOM ,DATE,VISA.</w:t>
            </w:r>
          </w:p>
        </w:tc>
      </w:tr>
      <w:tr w:rsidR="005A669C">
        <w:trPr>
          <w:jc w:val="center"/>
        </w:trPr>
        <w:tc>
          <w:tcPr>
            <w:tcW w:w="113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Création</w:t>
            </w:r>
          </w:p>
        </w:tc>
        <w:tc>
          <w:tcPr>
            <w:tcW w:w="2126" w:type="dxa"/>
          </w:tcPr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A. VINCENT</w:t>
            </w:r>
          </w:p>
        </w:tc>
        <w:tc>
          <w:tcPr>
            <w:tcW w:w="2126" w:type="dxa"/>
          </w:tcPr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RAQ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P.</w:t>
            </w:r>
            <w:r w:rsidR="00C203DB">
              <w:rPr>
                <w:sz w:val="22"/>
                <w:szCs w:val="22"/>
              </w:rPr>
              <w:t xml:space="preserve"> </w:t>
            </w:r>
            <w:r w:rsidRPr="00C203DB">
              <w:rPr>
                <w:sz w:val="22"/>
                <w:szCs w:val="22"/>
              </w:rPr>
              <w:t>TRINTIGNAC</w:t>
            </w:r>
            <w:r w:rsidRPr="00C203DB">
              <w:rPr>
                <w:sz w:val="22"/>
                <w:szCs w:val="22"/>
              </w:rPr>
              <w:br/>
              <w:t>18/06/99</w:t>
            </w:r>
          </w:p>
        </w:tc>
        <w:tc>
          <w:tcPr>
            <w:tcW w:w="2126" w:type="dxa"/>
          </w:tcPr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Président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P.</w:t>
            </w:r>
            <w:r w:rsidR="00C203DB">
              <w:rPr>
                <w:sz w:val="22"/>
                <w:szCs w:val="22"/>
              </w:rPr>
              <w:t xml:space="preserve"> </w:t>
            </w:r>
            <w:r w:rsidRPr="00C203DB">
              <w:rPr>
                <w:sz w:val="22"/>
                <w:szCs w:val="22"/>
              </w:rPr>
              <w:t>GALLOIS</w:t>
            </w:r>
            <w:r w:rsidRPr="00C203DB">
              <w:rPr>
                <w:sz w:val="22"/>
                <w:szCs w:val="22"/>
              </w:rPr>
              <w:br/>
              <w:t>18/06/99</w:t>
            </w:r>
          </w:p>
        </w:tc>
      </w:tr>
      <w:tr w:rsidR="005A669C">
        <w:trPr>
          <w:jc w:val="center"/>
        </w:trPr>
        <w:tc>
          <w:tcPr>
            <w:tcW w:w="113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Corrections après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Relecture Direction</w:t>
            </w:r>
          </w:p>
        </w:tc>
        <w:tc>
          <w:tcPr>
            <w:tcW w:w="2126" w:type="dxa"/>
          </w:tcPr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C203DB" w:rsidRDefault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P.</w:t>
            </w:r>
            <w:r w:rsidR="00C203DB" w:rsidRPr="00C203DB">
              <w:rPr>
                <w:sz w:val="22"/>
                <w:szCs w:val="22"/>
              </w:rPr>
              <w:t xml:space="preserve"> </w:t>
            </w:r>
            <w:r w:rsidRPr="00C203DB">
              <w:rPr>
                <w:sz w:val="22"/>
                <w:szCs w:val="22"/>
              </w:rPr>
              <w:t>GALLOIS</w:t>
            </w:r>
          </w:p>
        </w:tc>
        <w:tc>
          <w:tcPr>
            <w:tcW w:w="2126" w:type="dxa"/>
          </w:tcPr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RAQ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P.</w:t>
            </w:r>
            <w:r w:rsidR="00C203DB">
              <w:rPr>
                <w:sz w:val="22"/>
                <w:szCs w:val="22"/>
              </w:rPr>
              <w:t xml:space="preserve"> </w:t>
            </w:r>
            <w:r w:rsidRPr="00C203DB">
              <w:rPr>
                <w:sz w:val="22"/>
                <w:szCs w:val="22"/>
              </w:rPr>
              <w:t>TRINTIGNAC</w:t>
            </w:r>
            <w:r w:rsidRPr="00C203DB">
              <w:rPr>
                <w:sz w:val="22"/>
                <w:szCs w:val="22"/>
              </w:rPr>
              <w:br/>
              <w:t>23/08/99</w:t>
            </w:r>
          </w:p>
        </w:tc>
        <w:tc>
          <w:tcPr>
            <w:tcW w:w="2126" w:type="dxa"/>
          </w:tcPr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Président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P.</w:t>
            </w:r>
            <w:r w:rsidR="00C203DB" w:rsidRPr="00C203DB">
              <w:rPr>
                <w:sz w:val="22"/>
                <w:szCs w:val="22"/>
              </w:rPr>
              <w:t xml:space="preserve"> </w:t>
            </w:r>
            <w:r w:rsidRPr="00C203DB">
              <w:rPr>
                <w:sz w:val="22"/>
                <w:szCs w:val="22"/>
              </w:rPr>
              <w:t>GALLOIS</w:t>
            </w:r>
            <w:r w:rsidRPr="00C203DB">
              <w:rPr>
                <w:sz w:val="22"/>
                <w:szCs w:val="22"/>
              </w:rPr>
              <w:br/>
              <w:t>23/08/99</w:t>
            </w:r>
          </w:p>
        </w:tc>
      </w:tr>
      <w:tr w:rsidR="005A669C">
        <w:trPr>
          <w:jc w:val="center"/>
        </w:trPr>
        <w:tc>
          <w:tcPr>
            <w:tcW w:w="113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Pied de page</w:t>
            </w:r>
          </w:p>
        </w:tc>
        <w:tc>
          <w:tcPr>
            <w:tcW w:w="2126" w:type="dxa"/>
          </w:tcPr>
          <w:p w:rsidR="005A669C" w:rsidRPr="00C203DB" w:rsidRDefault="005A669C" w:rsidP="00C203DB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S.</w:t>
            </w:r>
            <w:r w:rsidR="00C203DB" w:rsidRPr="00C203DB">
              <w:rPr>
                <w:sz w:val="22"/>
                <w:szCs w:val="22"/>
              </w:rPr>
              <w:t xml:space="preserve"> </w:t>
            </w:r>
            <w:r w:rsidRPr="00C203DB">
              <w:rPr>
                <w:sz w:val="22"/>
                <w:szCs w:val="22"/>
              </w:rPr>
              <w:t>GOUGEON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03/03/03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AQEA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Sylvère GOUGEON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03/03/03</w:t>
            </w:r>
          </w:p>
        </w:tc>
        <w:tc>
          <w:tcPr>
            <w:tcW w:w="2126" w:type="dxa"/>
            <w:vAlign w:val="center"/>
          </w:tcPr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Président Q&amp;A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E</w:t>
            </w:r>
            <w:r w:rsidR="00C203DB" w:rsidRPr="00C203DB">
              <w:rPr>
                <w:sz w:val="22"/>
                <w:szCs w:val="22"/>
              </w:rPr>
              <w:t>.</w:t>
            </w:r>
            <w:r w:rsidRPr="00C203DB">
              <w:rPr>
                <w:sz w:val="22"/>
                <w:szCs w:val="22"/>
              </w:rPr>
              <w:t xml:space="preserve"> DEBENOIST</w:t>
            </w:r>
          </w:p>
          <w:p w:rsidR="005A669C" w:rsidRPr="00C203DB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03/03/03</w:t>
            </w:r>
          </w:p>
        </w:tc>
      </w:tr>
      <w:tr w:rsidR="005A669C">
        <w:trPr>
          <w:jc w:val="center"/>
        </w:trPr>
        <w:tc>
          <w:tcPr>
            <w:tcW w:w="113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C203DB" w:rsidRDefault="00C203D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t>Actualisation</w:t>
            </w:r>
            <w:r w:rsidR="00B02257">
              <w:t xml:space="preserve"> 1</w:t>
            </w:r>
          </w:p>
        </w:tc>
        <w:tc>
          <w:tcPr>
            <w:tcW w:w="2126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C203DB" w:rsidRP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Th. PARINAUD</w:t>
            </w:r>
          </w:p>
          <w:p w:rsidR="00C203DB" w:rsidRP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11/08/11</w:t>
            </w:r>
          </w:p>
          <w:p w:rsidR="00C203DB" w:rsidRDefault="00C203D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26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C203DB" w:rsidRP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AQEA</w:t>
            </w:r>
          </w:p>
          <w:p w:rsidR="00C203DB" w:rsidRP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Th. PARINAUD</w:t>
            </w:r>
          </w:p>
          <w:p w:rsidR="00C203DB" w:rsidRP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11/08/11</w:t>
            </w:r>
          </w:p>
          <w:p w:rsid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26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C203DB" w:rsidRP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Président Q&amp;A</w:t>
            </w:r>
          </w:p>
          <w:p w:rsidR="00C203DB" w:rsidRP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Sylvère GOUGEON</w:t>
            </w:r>
          </w:p>
          <w:p w:rsidR="00C203DB" w:rsidRP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11/08/11</w:t>
            </w:r>
          </w:p>
          <w:p w:rsidR="00C203DB" w:rsidRDefault="00C203DB" w:rsidP="00C203DB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A669C">
        <w:trPr>
          <w:jc w:val="center"/>
        </w:trPr>
        <w:tc>
          <w:tcPr>
            <w:tcW w:w="1134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4" w:type="dxa"/>
          </w:tcPr>
          <w:p w:rsidR="005A669C" w:rsidRPr="005A04AE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FF"/>
              </w:rPr>
            </w:pPr>
          </w:p>
          <w:p w:rsidR="00B02257" w:rsidRPr="005A04AE" w:rsidRDefault="00B022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FF"/>
              </w:rPr>
            </w:pPr>
          </w:p>
          <w:p w:rsidR="00B02257" w:rsidRPr="005A04AE" w:rsidRDefault="00B022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FF"/>
              </w:rPr>
            </w:pPr>
            <w:r w:rsidRPr="005A04AE">
              <w:rPr>
                <w:color w:val="0000FF"/>
              </w:rPr>
              <w:t>Actualisation 2</w:t>
            </w:r>
          </w:p>
        </w:tc>
        <w:tc>
          <w:tcPr>
            <w:tcW w:w="2126" w:type="dxa"/>
          </w:tcPr>
          <w:p w:rsidR="005A669C" w:rsidRPr="005A04AE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FF"/>
              </w:rPr>
            </w:pPr>
          </w:p>
          <w:p w:rsidR="00B02257" w:rsidRPr="005A04AE" w:rsidRDefault="00B02257" w:rsidP="00B022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FF"/>
                <w:sz w:val="22"/>
                <w:szCs w:val="22"/>
              </w:rPr>
            </w:pPr>
            <w:r w:rsidRPr="005A04AE">
              <w:rPr>
                <w:color w:val="0000FF"/>
                <w:sz w:val="22"/>
                <w:szCs w:val="22"/>
              </w:rPr>
              <w:t>Th. PARINAUD</w:t>
            </w:r>
          </w:p>
          <w:p w:rsidR="00B02257" w:rsidRPr="005A04AE" w:rsidRDefault="00B02257" w:rsidP="00B022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FF"/>
                <w:sz w:val="22"/>
                <w:szCs w:val="22"/>
              </w:rPr>
            </w:pPr>
            <w:r w:rsidRPr="005A04AE">
              <w:rPr>
                <w:color w:val="0000FF"/>
                <w:sz w:val="22"/>
                <w:szCs w:val="22"/>
              </w:rPr>
              <w:t>11/07/13</w:t>
            </w:r>
          </w:p>
          <w:p w:rsidR="00B02257" w:rsidRPr="005A04AE" w:rsidRDefault="00B022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FF"/>
              </w:rPr>
            </w:pPr>
          </w:p>
        </w:tc>
        <w:tc>
          <w:tcPr>
            <w:tcW w:w="2126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5A04AE" w:rsidRPr="00C203DB" w:rsidRDefault="005A04AE" w:rsidP="005A04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AQEA</w:t>
            </w:r>
          </w:p>
          <w:p w:rsidR="005A04AE" w:rsidRPr="00C203DB" w:rsidRDefault="005A04AE" w:rsidP="005A04A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de BENOIST</w:t>
            </w:r>
            <w:bookmarkStart w:id="0" w:name="_GoBack"/>
            <w:bookmarkEnd w:id="0"/>
          </w:p>
          <w:p w:rsidR="005A04AE" w:rsidRDefault="005A04A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126" w:type="dxa"/>
          </w:tcPr>
          <w:p w:rsidR="005A669C" w:rsidRDefault="005A669C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  <w:p w:rsidR="00B02257" w:rsidRPr="00C203DB" w:rsidRDefault="00B02257" w:rsidP="00B022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Président Q&amp;A</w:t>
            </w:r>
          </w:p>
          <w:p w:rsidR="00B02257" w:rsidRPr="00C203DB" w:rsidRDefault="00B02257" w:rsidP="00B0225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203DB">
              <w:rPr>
                <w:sz w:val="22"/>
                <w:szCs w:val="22"/>
              </w:rPr>
              <w:t>Sylvère GOUGEON</w:t>
            </w:r>
          </w:p>
          <w:p w:rsidR="00B02257" w:rsidRDefault="00B02257" w:rsidP="00B02257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5A669C" w:rsidRDefault="005A669C">
      <w:pPr>
        <w:pStyle w:val="TM1"/>
        <w:tabs>
          <w:tab w:val="left" w:pos="567"/>
        </w:tabs>
      </w:pPr>
    </w:p>
    <w:p w:rsidR="005A669C" w:rsidRDefault="005A669C">
      <w:pPr>
        <w:pStyle w:val="TM1"/>
        <w:tabs>
          <w:tab w:val="left" w:pos="567"/>
        </w:tabs>
        <w:jc w:val="center"/>
        <w:rPr>
          <w:rFonts w:ascii="Arial" w:hAnsi="Arial"/>
          <w:caps w:val="0"/>
          <w:sz w:val="20"/>
        </w:rPr>
      </w:pPr>
      <w:r>
        <w:rPr>
          <w:rFonts w:ascii="Arial" w:hAnsi="Arial"/>
          <w:caps w:val="0"/>
          <w:sz w:val="20"/>
        </w:rPr>
        <w:br w:type="page"/>
      </w:r>
    </w:p>
    <w:p w:rsidR="005A669C" w:rsidRDefault="005A669C"/>
    <w:p w:rsidR="005A669C" w:rsidRDefault="005A669C">
      <w:pPr>
        <w:pStyle w:val="TM1"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27" w:color="auto"/>
        </w:pBdr>
        <w:tabs>
          <w:tab w:val="left" w:pos="567"/>
        </w:tabs>
        <w:jc w:val="center"/>
        <w:rPr>
          <w:sz w:val="32"/>
          <w:bdr w:val="single" w:sz="4" w:space="0" w:color="auto"/>
        </w:rPr>
      </w:pPr>
      <w:r>
        <w:rPr>
          <w:sz w:val="32"/>
        </w:rPr>
        <w:t xml:space="preserve">TABLE DES MATIERES </w:t>
      </w:r>
    </w:p>
    <w:p w:rsidR="005A669C" w:rsidRDefault="005A669C">
      <w:pPr>
        <w:jc w:val="center"/>
        <w:rPr>
          <w:sz w:val="36"/>
        </w:rPr>
      </w:pPr>
    </w:p>
    <w:p w:rsidR="005A669C" w:rsidRDefault="004B1FD8">
      <w:pPr>
        <w:pStyle w:val="TM1"/>
        <w:tabs>
          <w:tab w:val="left" w:pos="567"/>
        </w:tabs>
        <w:rPr>
          <w:b w:val="0"/>
          <w:caps w:val="0"/>
          <w:noProof/>
          <w:szCs w:val="24"/>
        </w:rPr>
      </w:pPr>
      <w:r w:rsidRPr="004B1FD8">
        <w:rPr>
          <w:rFonts w:ascii="Arial" w:hAnsi="Arial"/>
          <w:b w:val="0"/>
          <w:caps w:val="0"/>
        </w:rPr>
        <w:fldChar w:fldCharType="begin"/>
      </w:r>
      <w:r w:rsidR="005A669C">
        <w:rPr>
          <w:rFonts w:ascii="Arial" w:hAnsi="Arial"/>
          <w:b w:val="0"/>
          <w:caps w:val="0"/>
        </w:rPr>
        <w:instrText xml:space="preserve"> </w:instrText>
      </w:r>
      <w:r w:rsidR="001929F9">
        <w:rPr>
          <w:rFonts w:ascii="Arial" w:hAnsi="Arial"/>
          <w:b w:val="0"/>
          <w:caps w:val="0"/>
        </w:rPr>
        <w:instrText>TOC</w:instrText>
      </w:r>
      <w:r w:rsidR="005A669C">
        <w:rPr>
          <w:rFonts w:ascii="Arial" w:hAnsi="Arial"/>
          <w:b w:val="0"/>
          <w:caps w:val="0"/>
        </w:rPr>
        <w:instrText xml:space="preserve"> \o "1-3" </w:instrText>
      </w:r>
      <w:r w:rsidRPr="004B1FD8">
        <w:rPr>
          <w:rFonts w:ascii="Arial" w:hAnsi="Arial"/>
          <w:b w:val="0"/>
          <w:caps w:val="0"/>
        </w:rPr>
        <w:fldChar w:fldCharType="separate"/>
      </w:r>
      <w:r w:rsidR="005A669C">
        <w:rPr>
          <w:noProof/>
          <w:szCs w:val="28"/>
        </w:rPr>
        <w:t>1.</w:t>
      </w:r>
      <w:r w:rsidR="005A669C">
        <w:rPr>
          <w:b w:val="0"/>
          <w:caps w:val="0"/>
          <w:noProof/>
          <w:szCs w:val="24"/>
        </w:rPr>
        <w:tab/>
      </w:r>
      <w:r w:rsidR="005A669C">
        <w:rPr>
          <w:noProof/>
          <w:szCs w:val="28"/>
        </w:rPr>
        <w:t>objet de la procédure</w:t>
      </w:r>
      <w:r w:rsidR="005A669C">
        <w:rPr>
          <w:noProof/>
        </w:rPr>
        <w:tab/>
      </w:r>
      <w:r>
        <w:rPr>
          <w:noProof/>
        </w:rPr>
        <w:fldChar w:fldCharType="begin"/>
      </w:r>
      <w:r w:rsidR="005A669C"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 w:rsidR="005A669C">
        <w:rPr>
          <w:noProof/>
        </w:rPr>
        <w:instrText xml:space="preserve"> _Toc74225041 \h </w:instrText>
      </w:r>
      <w:r>
        <w:rPr>
          <w:noProof/>
        </w:rPr>
      </w:r>
      <w:r>
        <w:rPr>
          <w:noProof/>
        </w:rPr>
        <w:fldChar w:fldCharType="separate"/>
      </w:r>
      <w:r w:rsidR="005A669C">
        <w:rPr>
          <w:noProof/>
        </w:rPr>
        <w:t>3</w:t>
      </w:r>
      <w:r>
        <w:rPr>
          <w:noProof/>
        </w:rPr>
        <w:fldChar w:fldCharType="end"/>
      </w:r>
    </w:p>
    <w:p w:rsidR="005A669C" w:rsidRDefault="005A669C">
      <w:pPr>
        <w:pStyle w:val="TM1"/>
        <w:tabs>
          <w:tab w:val="left" w:pos="567"/>
        </w:tabs>
        <w:rPr>
          <w:b w:val="0"/>
          <w:caps w:val="0"/>
          <w:noProof/>
          <w:szCs w:val="24"/>
        </w:rPr>
      </w:pPr>
      <w:r>
        <w:rPr>
          <w:noProof/>
          <w:szCs w:val="28"/>
        </w:rPr>
        <w:t>2.</w:t>
      </w:r>
      <w:r>
        <w:rPr>
          <w:b w:val="0"/>
          <w:caps w:val="0"/>
          <w:noProof/>
          <w:szCs w:val="24"/>
        </w:rPr>
        <w:tab/>
      </w:r>
      <w:r>
        <w:rPr>
          <w:noProof/>
          <w:szCs w:val="28"/>
        </w:rPr>
        <w:t>domaine d’application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_Toc74225042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3</w:t>
      </w:r>
      <w:r w:rsidR="004B1FD8">
        <w:rPr>
          <w:noProof/>
        </w:rPr>
        <w:fldChar w:fldCharType="end"/>
      </w:r>
    </w:p>
    <w:p w:rsidR="005A669C" w:rsidRDefault="005A669C">
      <w:pPr>
        <w:pStyle w:val="TM1"/>
        <w:tabs>
          <w:tab w:val="left" w:pos="567"/>
        </w:tabs>
        <w:rPr>
          <w:b w:val="0"/>
          <w:caps w:val="0"/>
          <w:noProof/>
          <w:szCs w:val="24"/>
        </w:rPr>
      </w:pPr>
      <w:r>
        <w:rPr>
          <w:noProof/>
          <w:szCs w:val="28"/>
        </w:rPr>
        <w:t>3.</w:t>
      </w:r>
      <w:r>
        <w:rPr>
          <w:b w:val="0"/>
          <w:caps w:val="0"/>
          <w:noProof/>
          <w:szCs w:val="24"/>
        </w:rPr>
        <w:tab/>
      </w:r>
      <w:r>
        <w:rPr>
          <w:noProof/>
          <w:szCs w:val="28"/>
        </w:rPr>
        <w:t>documents de référence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_Toc74225043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3</w:t>
      </w:r>
      <w:r w:rsidR="004B1FD8">
        <w:rPr>
          <w:noProof/>
        </w:rPr>
        <w:fldChar w:fldCharType="end"/>
      </w:r>
    </w:p>
    <w:p w:rsidR="005A669C" w:rsidRDefault="005A669C">
      <w:pPr>
        <w:pStyle w:val="TM1"/>
        <w:tabs>
          <w:tab w:val="left" w:pos="567"/>
        </w:tabs>
        <w:rPr>
          <w:b w:val="0"/>
          <w:caps w:val="0"/>
          <w:noProof/>
          <w:szCs w:val="24"/>
        </w:rPr>
      </w:pPr>
      <w:r>
        <w:rPr>
          <w:noProof/>
          <w:szCs w:val="28"/>
        </w:rPr>
        <w:t>4.</w:t>
      </w:r>
      <w:r>
        <w:rPr>
          <w:b w:val="0"/>
          <w:caps w:val="0"/>
          <w:noProof/>
          <w:szCs w:val="24"/>
        </w:rPr>
        <w:tab/>
      </w:r>
      <w:r>
        <w:rPr>
          <w:noProof/>
          <w:szCs w:val="28"/>
        </w:rPr>
        <w:t>déroulement de l’activité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_Toc74225044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3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4.1.</w:t>
      </w:r>
      <w:r>
        <w:rPr>
          <w:noProof/>
          <w:szCs w:val="24"/>
        </w:rPr>
        <w:tab/>
        <w:t>Constitution de l’équipe (s’il y a lieu).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_Toc74225045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3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4.2.</w:t>
      </w:r>
      <w:r>
        <w:rPr>
          <w:noProof/>
          <w:szCs w:val="24"/>
        </w:rPr>
        <w:tab/>
        <w:t>Constitution du dossier de candidature comportant 2 parties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_Toc74225046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3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4.3.</w:t>
      </w:r>
      <w:r>
        <w:rPr>
          <w:noProof/>
          <w:szCs w:val="24"/>
        </w:rPr>
        <w:tab/>
        <w:t>Envoi du dossier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_Toc74225047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3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4.4.</w:t>
      </w:r>
      <w:r>
        <w:rPr>
          <w:noProof/>
          <w:szCs w:val="24"/>
        </w:rPr>
        <w:tab/>
        <w:t>Commission de Jury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_Toc74225048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4.5.</w:t>
      </w:r>
      <w:r>
        <w:rPr>
          <w:noProof/>
          <w:szCs w:val="24"/>
        </w:rPr>
        <w:tab/>
        <w:t>Candidature retenue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_Toc74225049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4.6.</w:t>
      </w:r>
      <w:r>
        <w:rPr>
          <w:noProof/>
          <w:szCs w:val="24"/>
        </w:rPr>
        <w:tab/>
        <w:t>Règlement concours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_Toc74225050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4.7.</w:t>
      </w:r>
      <w:r>
        <w:rPr>
          <w:noProof/>
          <w:szCs w:val="24"/>
        </w:rPr>
        <w:tab/>
        <w:t>Remise dossier concours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_Toc74225051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4.8.</w:t>
      </w:r>
      <w:r>
        <w:rPr>
          <w:noProof/>
          <w:szCs w:val="24"/>
        </w:rPr>
        <w:tab/>
        <w:t>Jury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_Toc74225052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4.9.</w:t>
      </w:r>
      <w:r>
        <w:rPr>
          <w:noProof/>
          <w:szCs w:val="24"/>
        </w:rPr>
        <w:tab/>
        <w:t>Résultat concours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_Toc74225053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2"/>
        <w:tabs>
          <w:tab w:val="left" w:pos="1134"/>
        </w:tabs>
        <w:rPr>
          <w:noProof/>
          <w:szCs w:val="24"/>
        </w:rPr>
      </w:pPr>
      <w:r>
        <w:rPr>
          <w:noProof/>
          <w:szCs w:val="24"/>
        </w:rPr>
        <w:t>4.10.</w:t>
      </w:r>
      <w:r>
        <w:rPr>
          <w:noProof/>
          <w:szCs w:val="24"/>
        </w:rPr>
        <w:tab/>
        <w:t>Equipe lauréate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_Toc74225054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1"/>
        <w:tabs>
          <w:tab w:val="left" w:pos="567"/>
        </w:tabs>
        <w:rPr>
          <w:b w:val="0"/>
          <w:caps w:val="0"/>
          <w:noProof/>
          <w:szCs w:val="24"/>
        </w:rPr>
      </w:pPr>
      <w:r>
        <w:rPr>
          <w:noProof/>
          <w:szCs w:val="28"/>
        </w:rPr>
        <w:t>5.</w:t>
      </w:r>
      <w:r>
        <w:rPr>
          <w:b w:val="0"/>
          <w:caps w:val="0"/>
          <w:noProof/>
          <w:szCs w:val="24"/>
        </w:rPr>
        <w:tab/>
      </w:r>
      <w:r>
        <w:rPr>
          <w:noProof/>
          <w:szCs w:val="28"/>
        </w:rPr>
        <w:t>logrigramme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_Toc74225055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1"/>
        <w:tabs>
          <w:tab w:val="left" w:pos="567"/>
        </w:tabs>
        <w:rPr>
          <w:b w:val="0"/>
          <w:caps w:val="0"/>
          <w:noProof/>
          <w:szCs w:val="24"/>
        </w:rPr>
      </w:pPr>
      <w:r>
        <w:rPr>
          <w:noProof/>
          <w:szCs w:val="28"/>
        </w:rPr>
        <w:t>6.</w:t>
      </w:r>
      <w:r>
        <w:rPr>
          <w:b w:val="0"/>
          <w:caps w:val="0"/>
          <w:noProof/>
          <w:szCs w:val="24"/>
        </w:rPr>
        <w:tab/>
      </w:r>
      <w:r>
        <w:rPr>
          <w:noProof/>
          <w:szCs w:val="28"/>
        </w:rPr>
        <w:t>enregistrements qualité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_Toc74225056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4</w:t>
      </w:r>
      <w:r w:rsidR="004B1FD8">
        <w:rPr>
          <w:noProof/>
        </w:rPr>
        <w:fldChar w:fldCharType="end"/>
      </w:r>
    </w:p>
    <w:p w:rsidR="005A669C" w:rsidRDefault="005A669C">
      <w:pPr>
        <w:pStyle w:val="TM1"/>
        <w:tabs>
          <w:tab w:val="left" w:pos="567"/>
        </w:tabs>
        <w:rPr>
          <w:b w:val="0"/>
          <w:caps w:val="0"/>
          <w:noProof/>
          <w:szCs w:val="24"/>
        </w:rPr>
      </w:pPr>
      <w:r>
        <w:rPr>
          <w:noProof/>
          <w:szCs w:val="28"/>
        </w:rPr>
        <w:t>7.</w:t>
      </w:r>
      <w:r>
        <w:rPr>
          <w:b w:val="0"/>
          <w:caps w:val="0"/>
          <w:noProof/>
          <w:szCs w:val="24"/>
        </w:rPr>
        <w:tab/>
      </w:r>
      <w:r>
        <w:rPr>
          <w:noProof/>
          <w:szCs w:val="28"/>
        </w:rPr>
        <w:t>indicateurs qualité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_Toc74225057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5</w:t>
      </w:r>
      <w:r w:rsidR="004B1FD8">
        <w:rPr>
          <w:noProof/>
        </w:rPr>
        <w:fldChar w:fldCharType="end"/>
      </w:r>
    </w:p>
    <w:p w:rsidR="005A669C" w:rsidRDefault="005A669C">
      <w:pPr>
        <w:pStyle w:val="TM1"/>
        <w:tabs>
          <w:tab w:val="left" w:pos="567"/>
        </w:tabs>
        <w:rPr>
          <w:b w:val="0"/>
          <w:caps w:val="0"/>
          <w:noProof/>
          <w:szCs w:val="24"/>
        </w:rPr>
      </w:pPr>
      <w:r>
        <w:rPr>
          <w:noProof/>
          <w:szCs w:val="28"/>
        </w:rPr>
        <w:t>8.</w:t>
      </w:r>
      <w:r>
        <w:rPr>
          <w:b w:val="0"/>
          <w:caps w:val="0"/>
          <w:noProof/>
          <w:szCs w:val="24"/>
        </w:rPr>
        <w:tab/>
      </w:r>
      <w:r>
        <w:rPr>
          <w:noProof/>
          <w:szCs w:val="28"/>
        </w:rPr>
        <w:t>annexes</w:t>
      </w:r>
      <w:r>
        <w:rPr>
          <w:noProof/>
        </w:rPr>
        <w:tab/>
      </w:r>
      <w:r w:rsidR="004B1FD8">
        <w:rPr>
          <w:noProof/>
        </w:rPr>
        <w:fldChar w:fldCharType="begin"/>
      </w:r>
      <w:r>
        <w:rPr>
          <w:noProof/>
        </w:rPr>
        <w:instrText xml:space="preserve"> </w:instrText>
      </w:r>
      <w:r w:rsidR="001929F9">
        <w:rPr>
          <w:noProof/>
        </w:rPr>
        <w:instrText>PAGEREF</w:instrText>
      </w:r>
      <w:r>
        <w:rPr>
          <w:noProof/>
        </w:rPr>
        <w:instrText xml:space="preserve"> _Toc74225058 \h </w:instrText>
      </w:r>
      <w:r w:rsidR="004B1FD8">
        <w:rPr>
          <w:noProof/>
        </w:rPr>
      </w:r>
      <w:r w:rsidR="004B1FD8">
        <w:rPr>
          <w:noProof/>
        </w:rPr>
        <w:fldChar w:fldCharType="separate"/>
      </w:r>
      <w:r>
        <w:rPr>
          <w:noProof/>
        </w:rPr>
        <w:t>5</w:t>
      </w:r>
      <w:r w:rsidR="004B1FD8">
        <w:rPr>
          <w:noProof/>
        </w:rPr>
        <w:fldChar w:fldCharType="end"/>
      </w:r>
    </w:p>
    <w:p w:rsidR="005A669C" w:rsidRDefault="004B1FD8">
      <w:pPr>
        <w:pStyle w:val="Titreindex"/>
        <w:rPr>
          <w:rFonts w:ascii="Arial" w:hAnsi="Arial"/>
        </w:rPr>
      </w:pPr>
      <w:r>
        <w:rPr>
          <w:rFonts w:ascii="Arial" w:hAnsi="Arial"/>
          <w:b/>
          <w:caps/>
        </w:rPr>
        <w:fldChar w:fldCharType="end"/>
      </w:r>
    </w:p>
    <w:p w:rsidR="005A669C" w:rsidRDefault="005A669C">
      <w:pPr>
        <w:rPr>
          <w:rFonts w:ascii="Arial" w:hAnsi="Arial"/>
        </w:rPr>
      </w:pPr>
    </w:p>
    <w:p w:rsidR="005A669C" w:rsidRDefault="005A669C">
      <w:pPr>
        <w:pStyle w:val="Titre1"/>
      </w:pPr>
      <w:r>
        <w:rPr>
          <w:rFonts w:ascii="Garamond" w:hAnsi="Garamond"/>
        </w:rPr>
        <w:br w:type="page"/>
      </w:r>
      <w:bookmarkStart w:id="1" w:name="_Toc74225041"/>
      <w:r>
        <w:t>objet de la procédure</w:t>
      </w:r>
      <w:bookmarkEnd w:id="1"/>
    </w:p>
    <w:p w:rsidR="005A669C" w:rsidRPr="0003641E" w:rsidRDefault="005A669C">
      <w:pPr>
        <w:rPr>
          <w:sz w:val="16"/>
          <w:szCs w:val="16"/>
        </w:rPr>
      </w:pPr>
    </w:p>
    <w:p w:rsidR="005A669C" w:rsidRDefault="005A669C">
      <w:r>
        <w:t>Cette procédure décrit comment les Agences maîtrisent et traitent les appels à candidature</w:t>
      </w:r>
      <w:r w:rsidR="00B02257">
        <w:t xml:space="preserve"> </w:t>
      </w:r>
      <w:r w:rsidR="00B02257" w:rsidRPr="00B02257">
        <w:rPr>
          <w:color w:val="0000FF"/>
        </w:rPr>
        <w:t>pour des marchés publics</w:t>
      </w:r>
      <w:r>
        <w:t>.</w:t>
      </w:r>
    </w:p>
    <w:p w:rsidR="005A669C" w:rsidRDefault="005A669C">
      <w:pPr>
        <w:pStyle w:val="Titre1"/>
      </w:pPr>
      <w:bookmarkStart w:id="2" w:name="_Toc74225042"/>
      <w:r>
        <w:t>domaine d’application</w:t>
      </w:r>
      <w:bookmarkEnd w:id="2"/>
    </w:p>
    <w:p w:rsidR="005A669C" w:rsidRPr="0003641E" w:rsidRDefault="005A669C">
      <w:pPr>
        <w:rPr>
          <w:sz w:val="16"/>
          <w:szCs w:val="16"/>
        </w:rPr>
      </w:pPr>
    </w:p>
    <w:p w:rsidR="005A669C" w:rsidRDefault="005A669C">
      <w:r>
        <w:t>Cette procédure s’applique aux avis publics dans le BOAMP et/ou LE MONITEUR et/ou la presse en général et/ou les courriers ou contacts exprimant la demande des Maîtres d’Ouvrage Publics ou Privés.</w:t>
      </w:r>
    </w:p>
    <w:p w:rsidR="005A669C" w:rsidRDefault="005A669C">
      <w:pPr>
        <w:pStyle w:val="Titre1"/>
      </w:pPr>
      <w:bookmarkStart w:id="3" w:name="_Toc74225043"/>
      <w:r>
        <w:t>documents de référence</w:t>
      </w:r>
      <w:bookmarkEnd w:id="3"/>
    </w:p>
    <w:p w:rsidR="005A669C" w:rsidRPr="0003641E" w:rsidRDefault="005A669C">
      <w:pPr>
        <w:rPr>
          <w:sz w:val="16"/>
          <w:szCs w:val="16"/>
        </w:rPr>
      </w:pPr>
    </w:p>
    <w:p w:rsidR="005A669C" w:rsidRDefault="005A669C">
      <w:pPr>
        <w:rPr>
          <w:color w:val="0000FF"/>
        </w:rPr>
      </w:pPr>
      <w:r>
        <w:t>Code des Marchés Publics</w:t>
      </w:r>
      <w:r w:rsidR="00B02257" w:rsidRPr="00B02257">
        <w:rPr>
          <w:color w:val="0000FF"/>
        </w:rPr>
        <w:t xml:space="preserve"> </w:t>
      </w:r>
      <w:r w:rsidR="00B02257">
        <w:rPr>
          <w:color w:val="0000FF"/>
        </w:rPr>
        <w:t xml:space="preserve">(cƒ article </w:t>
      </w:r>
      <w:r w:rsidR="00925CB2">
        <w:rPr>
          <w:color w:val="0000FF"/>
        </w:rPr>
        <w:t xml:space="preserve">74 du </w:t>
      </w:r>
      <w:r w:rsidR="00925CB2" w:rsidRPr="00B02257">
        <w:rPr>
          <w:color w:val="0000FF"/>
        </w:rPr>
        <w:t>C.M.P.</w:t>
      </w:r>
      <w:r w:rsidR="00925CB2">
        <w:rPr>
          <w:color w:val="0000FF"/>
        </w:rPr>
        <w:t>)</w:t>
      </w:r>
    </w:p>
    <w:p w:rsidR="00925CB2" w:rsidRDefault="00E5577B">
      <w:pPr>
        <w:rPr>
          <w:color w:val="0000FF"/>
        </w:rPr>
      </w:pPr>
      <w:r>
        <w:rPr>
          <w:color w:val="0000FF"/>
        </w:rPr>
        <w:t xml:space="preserve">Le marché de maîtrise d’œuvre est passé à prix provisoire. </w:t>
      </w:r>
    </w:p>
    <w:p w:rsidR="00E5577B" w:rsidRDefault="00E5577B">
      <w:pPr>
        <w:rPr>
          <w:color w:val="0000FF"/>
        </w:rPr>
      </w:pPr>
      <w:r>
        <w:rPr>
          <w:color w:val="0000FF"/>
        </w:rPr>
        <w:t>Les consultations ont des procédures spécifiques selon les montants d’honoraires :</w:t>
      </w:r>
    </w:p>
    <w:p w:rsidR="00E5577B" w:rsidRPr="00E5577B" w:rsidRDefault="00E5577B" w:rsidP="00E5577B">
      <w:pPr>
        <w:pStyle w:val="Paragraphedeliste"/>
        <w:numPr>
          <w:ilvl w:val="0"/>
          <w:numId w:val="32"/>
        </w:numPr>
        <w:rPr>
          <w:color w:val="0000FF"/>
        </w:rPr>
      </w:pPr>
      <w:r w:rsidRPr="00E5577B">
        <w:rPr>
          <w:color w:val="0000FF"/>
        </w:rPr>
        <w:t>pour un montant inférieur aux seuils européens de 125.000 € HT pour l’Etat et les collectivités = procédure adaptée et négociée (art 28 &amp; 74 du CMP) &gt; cependant dans le cas de marchés de maîtrise d’œuvre, toute remise de prestations donne lieu au versement d’une prime.</w:t>
      </w:r>
    </w:p>
    <w:p w:rsidR="00E5577B" w:rsidRPr="00E5577B" w:rsidRDefault="00E5577B" w:rsidP="00E5577B">
      <w:pPr>
        <w:pStyle w:val="Paragraphedeliste"/>
        <w:numPr>
          <w:ilvl w:val="0"/>
          <w:numId w:val="32"/>
        </w:numPr>
        <w:rPr>
          <w:color w:val="0000FF"/>
        </w:rPr>
      </w:pPr>
      <w:r w:rsidRPr="00E5577B">
        <w:rPr>
          <w:color w:val="0000FF"/>
        </w:rPr>
        <w:t>Lorsque l</w:t>
      </w:r>
      <w:r>
        <w:rPr>
          <w:color w:val="0000FF"/>
        </w:rPr>
        <w:t>e</w:t>
      </w:r>
      <w:r w:rsidRPr="00E5577B">
        <w:rPr>
          <w:color w:val="0000FF"/>
        </w:rPr>
        <w:t xml:space="preserve"> monta</w:t>
      </w:r>
      <w:r>
        <w:rPr>
          <w:color w:val="0000FF"/>
        </w:rPr>
        <w:t>n</w:t>
      </w:r>
      <w:r w:rsidRPr="00E5577B">
        <w:rPr>
          <w:color w:val="0000FF"/>
        </w:rPr>
        <w:t xml:space="preserve">t est </w:t>
      </w:r>
      <w:r>
        <w:rPr>
          <w:color w:val="0000FF"/>
        </w:rPr>
        <w:t>&lt;</w:t>
      </w:r>
      <w:r w:rsidRPr="00E5577B">
        <w:rPr>
          <w:color w:val="0000FF"/>
        </w:rPr>
        <w:t xml:space="preserve"> à 90.000 € HT = </w:t>
      </w:r>
      <w:r w:rsidR="002B0933">
        <w:rPr>
          <w:color w:val="0000FF"/>
        </w:rPr>
        <w:t>mise en concurrence effective (par simple lettre ou autre support) ;</w:t>
      </w:r>
    </w:p>
    <w:p w:rsidR="00E5577B" w:rsidRDefault="00E5577B" w:rsidP="00E5577B">
      <w:pPr>
        <w:pStyle w:val="Paragraphedeliste"/>
        <w:numPr>
          <w:ilvl w:val="0"/>
          <w:numId w:val="32"/>
        </w:numPr>
        <w:rPr>
          <w:color w:val="0000FF"/>
        </w:rPr>
      </w:pPr>
      <w:r w:rsidRPr="00E5577B">
        <w:rPr>
          <w:color w:val="0000FF"/>
        </w:rPr>
        <w:t>Lorsque l</w:t>
      </w:r>
      <w:r>
        <w:rPr>
          <w:color w:val="0000FF"/>
        </w:rPr>
        <w:t>e</w:t>
      </w:r>
      <w:r w:rsidRPr="00E5577B">
        <w:rPr>
          <w:color w:val="0000FF"/>
        </w:rPr>
        <w:t xml:space="preserve"> monta</w:t>
      </w:r>
      <w:r>
        <w:rPr>
          <w:color w:val="0000FF"/>
        </w:rPr>
        <w:t>n</w:t>
      </w:r>
      <w:r w:rsidRPr="00E5577B">
        <w:rPr>
          <w:color w:val="0000FF"/>
        </w:rPr>
        <w:t>t est &gt; à 90.000 € HT = avis d’</w:t>
      </w:r>
      <w:r>
        <w:rPr>
          <w:color w:val="0000FF"/>
        </w:rPr>
        <w:t>app</w:t>
      </w:r>
      <w:r w:rsidRPr="00E5577B">
        <w:rPr>
          <w:color w:val="0000FF"/>
        </w:rPr>
        <w:t>e</w:t>
      </w:r>
      <w:r>
        <w:rPr>
          <w:color w:val="0000FF"/>
        </w:rPr>
        <w:t>l public obligatoire dans j</w:t>
      </w:r>
      <w:r w:rsidRPr="00E5577B">
        <w:rPr>
          <w:color w:val="0000FF"/>
        </w:rPr>
        <w:t>ournal local</w:t>
      </w:r>
      <w:r>
        <w:rPr>
          <w:color w:val="0000FF"/>
        </w:rPr>
        <w:t>, Moniteur</w:t>
      </w:r>
      <w:r w:rsidRPr="00E5577B">
        <w:rPr>
          <w:color w:val="0000FF"/>
        </w:rPr>
        <w:t xml:space="preserve"> ou BOAMP</w:t>
      </w:r>
      <w:r>
        <w:rPr>
          <w:color w:val="0000FF"/>
        </w:rPr>
        <w:t> ;</w:t>
      </w:r>
    </w:p>
    <w:p w:rsidR="002B0933" w:rsidRDefault="002B0933" w:rsidP="00E5577B">
      <w:pPr>
        <w:pStyle w:val="Paragraphedeliste"/>
        <w:numPr>
          <w:ilvl w:val="0"/>
          <w:numId w:val="32"/>
        </w:numPr>
        <w:rPr>
          <w:color w:val="0000FF"/>
        </w:rPr>
      </w:pPr>
      <w:r w:rsidRPr="00E5577B">
        <w:rPr>
          <w:color w:val="0000FF"/>
        </w:rPr>
        <w:t xml:space="preserve">pour un montant </w:t>
      </w:r>
      <w:r>
        <w:rPr>
          <w:color w:val="0000FF"/>
        </w:rPr>
        <w:t>sup</w:t>
      </w:r>
      <w:r w:rsidRPr="00E5577B">
        <w:rPr>
          <w:color w:val="0000FF"/>
        </w:rPr>
        <w:t xml:space="preserve">érieur aux seuils européens de 125.000 € HT pour l’Etat et les collectivités = </w:t>
      </w:r>
      <w:r>
        <w:rPr>
          <w:color w:val="0000FF"/>
        </w:rPr>
        <w:t>concours obligatoire – restreint et indemnisé</w:t>
      </w:r>
    </w:p>
    <w:p w:rsidR="002B0933" w:rsidRDefault="002B0933" w:rsidP="002B0933">
      <w:pPr>
        <w:ind w:left="709"/>
        <w:rPr>
          <w:color w:val="0000FF"/>
        </w:rPr>
      </w:pPr>
      <w:r>
        <w:rPr>
          <w:color w:val="0000FF"/>
        </w:rPr>
        <w:t>Ainsi si le marché est &gt; 750.000 HT, nombre minimum de candidat ne peut être &gt; 3 !</w:t>
      </w:r>
    </w:p>
    <w:p w:rsidR="002B0933" w:rsidRDefault="002B0933" w:rsidP="002B0933">
      <w:pPr>
        <w:ind w:left="709"/>
        <w:rPr>
          <w:color w:val="0000FF"/>
        </w:rPr>
      </w:pPr>
    </w:p>
    <w:p w:rsidR="002B0933" w:rsidRDefault="002B0933" w:rsidP="002B0933">
      <w:pPr>
        <w:ind w:left="709"/>
        <w:rPr>
          <w:color w:val="0000FF"/>
        </w:rPr>
      </w:pPr>
      <w:r>
        <w:rPr>
          <w:color w:val="0000FF"/>
        </w:rPr>
        <w:t>Cependant, le maître d’ouvrage public n’est pas tenu à recouvrir au concours dans les 4 cas suivants :</w:t>
      </w:r>
    </w:p>
    <w:p w:rsidR="002B0933" w:rsidRDefault="002B0933" w:rsidP="002B0933">
      <w:pPr>
        <w:ind w:left="709"/>
        <w:rPr>
          <w:color w:val="0000FF"/>
        </w:rPr>
      </w:pPr>
      <w:r>
        <w:rPr>
          <w:color w:val="0000FF"/>
        </w:rPr>
        <w:t>1 - réutilisation ou réhabilitation d’un ouvrage existant</w:t>
      </w:r>
      <w:r w:rsidR="00754A65">
        <w:rPr>
          <w:color w:val="0000FF"/>
        </w:rPr>
        <w:t xml:space="preserve"> *</w:t>
      </w:r>
      <w:r>
        <w:rPr>
          <w:color w:val="0000FF"/>
        </w:rPr>
        <w:t> ;</w:t>
      </w:r>
    </w:p>
    <w:p w:rsidR="002B0933" w:rsidRDefault="002B0933" w:rsidP="002B0933">
      <w:pPr>
        <w:ind w:left="709"/>
        <w:rPr>
          <w:color w:val="0000FF"/>
        </w:rPr>
      </w:pPr>
      <w:r>
        <w:rPr>
          <w:color w:val="0000FF"/>
        </w:rPr>
        <w:t>2 - ouvrage réalisé à titre de recherche ou expérimentation ;</w:t>
      </w:r>
    </w:p>
    <w:p w:rsidR="002B0933" w:rsidRDefault="002B0933" w:rsidP="002B0933">
      <w:pPr>
        <w:ind w:left="709"/>
        <w:rPr>
          <w:color w:val="0000FF"/>
        </w:rPr>
      </w:pPr>
      <w:r>
        <w:rPr>
          <w:color w:val="0000FF"/>
        </w:rPr>
        <w:t>3 - marché sans mission de conception ;</w:t>
      </w:r>
    </w:p>
    <w:p w:rsidR="002B0933" w:rsidRDefault="002B0933" w:rsidP="002B0933">
      <w:pPr>
        <w:ind w:left="709"/>
        <w:rPr>
          <w:color w:val="0000FF"/>
        </w:rPr>
      </w:pPr>
      <w:r>
        <w:rPr>
          <w:color w:val="0000FF"/>
        </w:rPr>
        <w:t>4 - ouvrage d’infrastructure.</w:t>
      </w:r>
    </w:p>
    <w:p w:rsidR="002B0933" w:rsidRDefault="002B0933" w:rsidP="002B0933">
      <w:pPr>
        <w:ind w:left="709"/>
        <w:rPr>
          <w:color w:val="0000FF"/>
        </w:rPr>
      </w:pPr>
    </w:p>
    <w:p w:rsidR="002B0933" w:rsidRDefault="002B0933" w:rsidP="002B0933">
      <w:pPr>
        <w:ind w:left="709"/>
        <w:rPr>
          <w:color w:val="0000FF"/>
        </w:rPr>
      </w:pPr>
      <w:r>
        <w:rPr>
          <w:color w:val="0000FF"/>
        </w:rPr>
        <w:t>Dans tous les cas, la négociation des conditions du marché est une étape essentielle qui permet d’arrêter le contenu du marché de maîtrise d’œuvre.</w:t>
      </w:r>
    </w:p>
    <w:p w:rsidR="00754A65" w:rsidRPr="00754A65" w:rsidRDefault="00754A65" w:rsidP="002B0933">
      <w:pPr>
        <w:ind w:left="709"/>
        <w:rPr>
          <w:i/>
          <w:color w:val="0000FF"/>
          <w:sz w:val="20"/>
        </w:rPr>
      </w:pPr>
      <w:r w:rsidRPr="0003641E">
        <w:rPr>
          <w:i/>
          <w:color w:val="0000FF"/>
          <w:sz w:val="20"/>
          <w:highlight w:val="lightGray"/>
        </w:rPr>
        <w:t>(*) la possibilité » de passer un marché négocié sans publicité ni mise en concurrence</w:t>
      </w:r>
      <w:r w:rsidR="0003641E" w:rsidRPr="0003641E">
        <w:rPr>
          <w:i/>
          <w:color w:val="0000FF"/>
          <w:sz w:val="20"/>
          <w:highlight w:val="lightGray"/>
        </w:rPr>
        <w:t>, pour l’extension d’un ouvrage existant, avec le titulaire du marché initial, a été supprimée depuis 2001, dans le C.M.P.</w:t>
      </w:r>
    </w:p>
    <w:p w:rsidR="005A669C" w:rsidRDefault="005A669C">
      <w:pPr>
        <w:pStyle w:val="Titre1"/>
      </w:pPr>
      <w:bookmarkStart w:id="4" w:name="_Toc74225044"/>
      <w:r>
        <w:t>déroulement de l’activité</w:t>
      </w:r>
      <w:bookmarkEnd w:id="4"/>
    </w:p>
    <w:p w:rsidR="005A669C" w:rsidRDefault="005A669C"/>
    <w:p w:rsidR="005A669C" w:rsidRDefault="005A669C">
      <w:r>
        <w:t>Vérifier l’opportunité de se présenter à ce concours pour l’Agence.</w:t>
      </w:r>
    </w:p>
    <w:p w:rsidR="005A669C" w:rsidRDefault="005A669C">
      <w:r>
        <w:t>Dès décision de participer au concours :</w:t>
      </w:r>
    </w:p>
    <w:p w:rsidR="005A669C" w:rsidRDefault="005A669C"/>
    <w:p w:rsidR="005A669C" w:rsidRDefault="005A669C">
      <w:pPr>
        <w:pStyle w:val="Titre2"/>
      </w:pPr>
      <w:bookmarkStart w:id="5" w:name="_Toc74225045"/>
      <w:r>
        <w:t>Constitution de l’équipe (s’il y a lieu).</w:t>
      </w:r>
      <w:bookmarkEnd w:id="5"/>
    </w:p>
    <w:p w:rsidR="005A669C" w:rsidRDefault="00B02257">
      <w:pPr>
        <w:rPr>
          <w:color w:val="0000FF"/>
        </w:rPr>
      </w:pPr>
      <w:r>
        <w:rPr>
          <w:color w:val="0000FF"/>
        </w:rPr>
        <w:t>Selon demandes précisées dans l’annonce – co-traitants (économiste, bet, autres, …)</w:t>
      </w:r>
    </w:p>
    <w:p w:rsidR="00B02257" w:rsidRPr="00B02257" w:rsidRDefault="00B02257">
      <w:pPr>
        <w:rPr>
          <w:color w:val="0000FF"/>
        </w:rPr>
      </w:pPr>
    </w:p>
    <w:p w:rsidR="005A669C" w:rsidRDefault="005A669C">
      <w:pPr>
        <w:pStyle w:val="Titre2"/>
      </w:pPr>
      <w:bookmarkStart w:id="6" w:name="_Toc74225046"/>
      <w:r>
        <w:t>Constitution du dossier de candidature comportant 2 parties</w:t>
      </w:r>
      <w:bookmarkEnd w:id="6"/>
    </w:p>
    <w:p w:rsidR="005A669C" w:rsidRDefault="005A669C">
      <w:r>
        <w:t xml:space="preserve">a – Dossier administratif (voir </w:t>
      </w:r>
      <w:r w:rsidRPr="00B02257">
        <w:rPr>
          <w:strike/>
        </w:rPr>
        <w:t>EXP 4201</w:t>
      </w:r>
      <w:r w:rsidR="00B02257">
        <w:t xml:space="preserve">) : </w:t>
      </w:r>
      <w:r w:rsidR="00925CB2">
        <w:rPr>
          <w:color w:val="0000FF"/>
        </w:rPr>
        <w:t>dc1, dc2, dc4, dc6,</w:t>
      </w:r>
      <w:r w:rsidR="00B02257" w:rsidRPr="00B02257">
        <w:rPr>
          <w:color w:val="0000FF"/>
        </w:rPr>
        <w:t xml:space="preserve"> dc7</w:t>
      </w:r>
      <w:r w:rsidR="00925CB2">
        <w:rPr>
          <w:color w:val="0000FF"/>
        </w:rPr>
        <w:t>, …</w:t>
      </w:r>
      <w:r w:rsidR="00B02257" w:rsidRPr="00B02257">
        <w:rPr>
          <w:color w:val="0000FF"/>
        </w:rPr>
        <w:t> ;</w:t>
      </w:r>
    </w:p>
    <w:p w:rsidR="005A669C" w:rsidRDefault="005A669C">
      <w:r>
        <w:t xml:space="preserve">b – Dossier de présentation générale (voir </w:t>
      </w:r>
      <w:r w:rsidRPr="00B02257">
        <w:rPr>
          <w:strike/>
        </w:rPr>
        <w:t>EXP 4202</w:t>
      </w:r>
      <w:r w:rsidR="00B02257">
        <w:t xml:space="preserve">) : </w:t>
      </w:r>
      <w:r w:rsidR="00B02257" w:rsidRPr="00B02257">
        <w:rPr>
          <w:color w:val="0000FF"/>
        </w:rPr>
        <w:t>cv + illustrations ;</w:t>
      </w:r>
    </w:p>
    <w:p w:rsidR="005A669C" w:rsidRDefault="005A669C">
      <w:r>
        <w:t>Le ou les membres de l’équipe constitue(nt) leur dossier dans le strict respect de la procédure imposée par le Maître d’Ouvrage (éventuellement à compléter par les guides cités ci-dessus).</w:t>
      </w:r>
    </w:p>
    <w:p w:rsidR="005A669C" w:rsidRDefault="005A669C"/>
    <w:p w:rsidR="005A669C" w:rsidRDefault="005A669C">
      <w:pPr>
        <w:pStyle w:val="Titre2"/>
      </w:pPr>
      <w:bookmarkStart w:id="7" w:name="_Toc74225047"/>
      <w:r>
        <w:t>Envoi du dossier</w:t>
      </w:r>
      <w:bookmarkEnd w:id="7"/>
    </w:p>
    <w:p w:rsidR="005A669C" w:rsidRDefault="005A669C">
      <w:r>
        <w:t xml:space="preserve">Dossier constitué, suivant les modalités prévues dans l’appel à candidature en listant les </w:t>
      </w:r>
      <w:r w:rsidRPr="00B02257">
        <w:rPr>
          <w:strike/>
        </w:rPr>
        <w:t>EXP 4201 et 4202</w:t>
      </w:r>
      <w:r>
        <w:t xml:space="preserve"> et accompagné d’une lettre de motivation à l’intention du Maître d’Ouvrage.</w:t>
      </w:r>
    </w:p>
    <w:p w:rsidR="005A669C" w:rsidRDefault="005A669C">
      <w:r>
        <w:t>Si l’Agence n’est pas mandataire, cette procédure s’applique à la partie du dossier qui est transmise au mandataire, avec un courrier au nom du mandataire qui aura pour obligation de la faire suivre avec le dossier du co-traitant (</w:t>
      </w:r>
      <w:r w:rsidRPr="00B02257">
        <w:rPr>
          <w:strike/>
        </w:rPr>
        <w:t>EXP 4203</w:t>
      </w:r>
      <w:r>
        <w:t>).</w:t>
      </w:r>
    </w:p>
    <w:p w:rsidR="00A766EC" w:rsidRDefault="00A766EC"/>
    <w:p w:rsidR="005A669C" w:rsidRDefault="005A669C">
      <w:pPr>
        <w:pStyle w:val="Titre2"/>
      </w:pPr>
      <w:bookmarkStart w:id="8" w:name="_Toc74225048"/>
      <w:r>
        <w:t>Commission de Jury</w:t>
      </w:r>
      <w:bookmarkEnd w:id="8"/>
    </w:p>
    <w:p w:rsidR="005A669C" w:rsidRDefault="005A669C">
      <w:r>
        <w:t>La candidature est retenue ou non.</w:t>
      </w:r>
    </w:p>
    <w:p w:rsidR="005A669C" w:rsidRDefault="005A669C">
      <w:r>
        <w:t>Si la candidature est retenue :</w:t>
      </w:r>
    </w:p>
    <w:p w:rsidR="005A669C" w:rsidRDefault="005A669C">
      <w:r>
        <w:t>a – Sans concours, prise en compte des articles 4-5 et 4-10.</w:t>
      </w:r>
    </w:p>
    <w:p w:rsidR="005A669C" w:rsidRDefault="005A669C">
      <w:r>
        <w:t>b – Avec concours, prise en compte des articles 4-5 à 4-10.</w:t>
      </w:r>
    </w:p>
    <w:p w:rsidR="00A766EC" w:rsidRDefault="00B02257" w:rsidP="000738C7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A766EC">
        <w:rPr>
          <w:color w:val="0000FF"/>
        </w:rPr>
        <w:t>Le maîtr</w:t>
      </w:r>
      <w:r w:rsidR="00A766EC" w:rsidRPr="00A766EC">
        <w:rPr>
          <w:color w:val="0000FF"/>
        </w:rPr>
        <w:t xml:space="preserve">e d’ouvrage doit </w:t>
      </w:r>
      <w:r w:rsidR="00A766EC" w:rsidRPr="000738C7">
        <w:rPr>
          <w:color w:val="0000FF"/>
          <w:szCs w:val="24"/>
        </w:rPr>
        <w:t>avertir le can</w:t>
      </w:r>
      <w:r w:rsidRPr="000738C7">
        <w:rPr>
          <w:color w:val="0000FF"/>
          <w:szCs w:val="24"/>
        </w:rPr>
        <w:t>di</w:t>
      </w:r>
      <w:r w:rsidR="00A766EC" w:rsidRPr="000738C7">
        <w:rPr>
          <w:color w:val="0000FF"/>
          <w:szCs w:val="24"/>
        </w:rPr>
        <w:t>dat non ret</w:t>
      </w:r>
      <w:r w:rsidRPr="000738C7">
        <w:rPr>
          <w:color w:val="0000FF"/>
          <w:szCs w:val="24"/>
        </w:rPr>
        <w:t>e</w:t>
      </w:r>
      <w:r w:rsidR="00A766EC" w:rsidRPr="000738C7">
        <w:rPr>
          <w:color w:val="0000FF"/>
          <w:szCs w:val="24"/>
        </w:rPr>
        <w:t>n</w:t>
      </w:r>
      <w:r w:rsidRPr="000738C7">
        <w:rPr>
          <w:color w:val="0000FF"/>
          <w:szCs w:val="24"/>
        </w:rPr>
        <w:t>u</w:t>
      </w:r>
      <w:r w:rsidR="00A766EC" w:rsidRPr="000738C7">
        <w:rPr>
          <w:color w:val="0000FF"/>
          <w:szCs w:val="24"/>
        </w:rPr>
        <w:t xml:space="preserve">. En effet, </w:t>
      </w:r>
      <w:r w:rsidR="000738C7" w:rsidRPr="000738C7">
        <w:rPr>
          <w:color w:val="0000FF"/>
          <w:szCs w:val="24"/>
        </w:rPr>
        <w:t>c</w:t>
      </w:r>
      <w:r w:rsidR="00A766EC" w:rsidRPr="000738C7">
        <w:rPr>
          <w:color w:val="0000FF"/>
          <w:szCs w:val="24"/>
        </w:rPr>
        <w:t xml:space="preserve">omme le code des marchés publics le recommande, </w:t>
      </w:r>
      <w:r w:rsidR="000738C7" w:rsidRPr="000738C7">
        <w:rPr>
          <w:color w:val="0000FF"/>
          <w:szCs w:val="24"/>
        </w:rPr>
        <w:t>le maître d’ouvrage doit informe les candidats non retenus du rejet de leur candidature en leur i</w:t>
      </w:r>
      <w:r w:rsidR="000738C7">
        <w:rPr>
          <w:color w:val="0000FF"/>
          <w:szCs w:val="24"/>
        </w:rPr>
        <w:t>ndiquant les motifs de ce rejet,</w:t>
      </w:r>
      <w:r w:rsidR="00A766EC" w:rsidRPr="000738C7">
        <w:rPr>
          <w:color w:val="0000FF"/>
          <w:szCs w:val="24"/>
        </w:rPr>
        <w:t xml:space="preserve"> le lauréat et pour quel montant d'honoraires.</w:t>
      </w:r>
    </w:p>
    <w:p w:rsidR="005A669C" w:rsidRDefault="005A669C"/>
    <w:p w:rsidR="005A669C" w:rsidRDefault="005A669C">
      <w:pPr>
        <w:pStyle w:val="Titre2"/>
      </w:pPr>
      <w:bookmarkStart w:id="9" w:name="_Toc74225049"/>
      <w:r>
        <w:t>Candidature retenue</w:t>
      </w:r>
      <w:bookmarkEnd w:id="9"/>
    </w:p>
    <w:p w:rsidR="005A669C" w:rsidRDefault="005A669C">
      <w:r>
        <w:t xml:space="preserve">Si équipe, on définit la répartition des tâches et honoraires entre les différents intervenants (voir </w:t>
      </w:r>
      <w:r w:rsidRPr="000738C7">
        <w:rPr>
          <w:strike/>
        </w:rPr>
        <w:t>PRO 4600</w:t>
      </w:r>
      <w:r>
        <w:t>).</w:t>
      </w:r>
    </w:p>
    <w:p w:rsidR="005A669C" w:rsidRDefault="005A669C"/>
    <w:p w:rsidR="005A669C" w:rsidRDefault="005A669C">
      <w:pPr>
        <w:pStyle w:val="Titre2"/>
      </w:pPr>
      <w:bookmarkStart w:id="10" w:name="_Toc74225050"/>
      <w:r>
        <w:t>Règlement concours</w:t>
      </w:r>
      <w:bookmarkEnd w:id="10"/>
    </w:p>
    <w:p w:rsidR="005A669C" w:rsidRDefault="005A669C">
      <w:r>
        <w:t>Réalisation des pièces écrites et graphiques demandés dans le cadre du concours.</w:t>
      </w:r>
    </w:p>
    <w:p w:rsidR="005A669C" w:rsidRDefault="005A669C"/>
    <w:p w:rsidR="005A669C" w:rsidRDefault="005A669C">
      <w:pPr>
        <w:pStyle w:val="Titre2"/>
      </w:pPr>
      <w:bookmarkStart w:id="11" w:name="_Toc74225051"/>
      <w:r>
        <w:t>Remise dossier concours</w:t>
      </w:r>
      <w:bookmarkEnd w:id="11"/>
    </w:p>
    <w:p w:rsidR="005A669C" w:rsidRDefault="005A669C">
      <w:r>
        <w:t>Dépôt du projet.</w:t>
      </w:r>
    </w:p>
    <w:p w:rsidR="005A669C" w:rsidRDefault="005A669C"/>
    <w:p w:rsidR="005A669C" w:rsidRDefault="005A669C">
      <w:pPr>
        <w:pStyle w:val="Titre2"/>
      </w:pPr>
      <w:bookmarkStart w:id="12" w:name="_Toc74225052"/>
      <w:r>
        <w:t>Jury</w:t>
      </w:r>
      <w:bookmarkEnd w:id="12"/>
    </w:p>
    <w:p w:rsidR="005A669C" w:rsidRPr="000738C7" w:rsidRDefault="000738C7">
      <w:pPr>
        <w:rPr>
          <w:color w:val="0000FF"/>
        </w:rPr>
      </w:pPr>
      <w:r w:rsidRPr="000738C7">
        <w:rPr>
          <w:color w:val="0000FF"/>
        </w:rPr>
        <w:t>Les concours sont anonymes mais une information générale et commune, en présence de tous les candidats peut se dérouler</w:t>
      </w:r>
      <w:r>
        <w:rPr>
          <w:color w:val="0000FF"/>
        </w:rPr>
        <w:t>, si le maître d’ouvrage le juge nécessaire.</w:t>
      </w:r>
    </w:p>
    <w:p w:rsidR="005A669C" w:rsidRDefault="005A669C"/>
    <w:p w:rsidR="005A669C" w:rsidRDefault="005A669C">
      <w:pPr>
        <w:pStyle w:val="Titre2"/>
      </w:pPr>
      <w:bookmarkStart w:id="13" w:name="_Toc74225053"/>
      <w:r>
        <w:t>Résultat concours</w:t>
      </w:r>
      <w:bookmarkEnd w:id="13"/>
    </w:p>
    <w:p w:rsidR="005A669C" w:rsidRDefault="005A669C">
      <w:r>
        <w:t>Décision du Maître d’Ouvrage.</w:t>
      </w:r>
      <w:r w:rsidR="000738C7">
        <w:t xml:space="preserve"> </w:t>
      </w:r>
      <w:r w:rsidR="000738C7" w:rsidRPr="000738C7">
        <w:rPr>
          <w:color w:val="0000FF"/>
        </w:rPr>
        <w:t>Celui-ci peut passer outre la décision du jury et désigner « son »’ lauréat, en expliquant cependant, son choix …</w:t>
      </w:r>
    </w:p>
    <w:p w:rsidR="005A669C" w:rsidRDefault="005A669C"/>
    <w:p w:rsidR="005A669C" w:rsidRDefault="005A669C">
      <w:pPr>
        <w:pStyle w:val="Titre2"/>
      </w:pPr>
      <w:bookmarkStart w:id="14" w:name="_Toc74225054"/>
      <w:r>
        <w:t>Equipe lauréate</w:t>
      </w:r>
      <w:bookmarkEnd w:id="14"/>
    </w:p>
    <w:p w:rsidR="005A669C" w:rsidRDefault="005A669C">
      <w:r>
        <w:t>Il faut attendre la notification du marché avant de poursuivre les études.</w:t>
      </w:r>
    </w:p>
    <w:p w:rsidR="005A669C" w:rsidRDefault="005A669C">
      <w:pPr>
        <w:rPr>
          <w:b/>
          <w:u w:val="single"/>
        </w:rPr>
      </w:pPr>
    </w:p>
    <w:p w:rsidR="005A669C" w:rsidRDefault="005A669C">
      <w:pPr>
        <w:pStyle w:val="Titre1"/>
      </w:pPr>
      <w:bookmarkStart w:id="15" w:name="_Toc74225055"/>
      <w:r>
        <w:t>logrigramme</w:t>
      </w:r>
      <w:bookmarkEnd w:id="15"/>
    </w:p>
    <w:p w:rsidR="005A669C" w:rsidRDefault="005A669C"/>
    <w:p w:rsidR="005A669C" w:rsidRDefault="005A669C">
      <w:r>
        <w:t>Aucun.</w:t>
      </w:r>
    </w:p>
    <w:p w:rsidR="005A669C" w:rsidRDefault="005A669C"/>
    <w:p w:rsidR="005A669C" w:rsidRDefault="005A669C">
      <w:pPr>
        <w:pStyle w:val="Titre1"/>
      </w:pPr>
      <w:bookmarkStart w:id="16" w:name="_Toc74225056"/>
      <w:r>
        <w:t>enregistrements qualité</w:t>
      </w:r>
      <w:bookmarkEnd w:id="16"/>
    </w:p>
    <w:p w:rsidR="005A669C" w:rsidRDefault="005A669C"/>
    <w:p w:rsidR="005A669C" w:rsidRDefault="005A669C">
      <w:r>
        <w:t xml:space="preserve">EXP </w:t>
      </w:r>
      <w:r w:rsidRPr="000738C7">
        <w:rPr>
          <w:strike/>
        </w:rPr>
        <w:t>4201, 4202 et 4203</w:t>
      </w:r>
      <w:r>
        <w:t xml:space="preserve"> établis pour ce dossier.</w:t>
      </w:r>
    </w:p>
    <w:p w:rsidR="005A669C" w:rsidRDefault="005A669C"/>
    <w:p w:rsidR="005A669C" w:rsidRDefault="005A669C">
      <w:pPr>
        <w:pStyle w:val="Titre1"/>
      </w:pPr>
      <w:bookmarkStart w:id="17" w:name="_Toc74225057"/>
      <w:r>
        <w:t>indicateurs qualité</w:t>
      </w:r>
      <w:bookmarkEnd w:id="17"/>
    </w:p>
    <w:p w:rsidR="005A669C" w:rsidRDefault="005A669C"/>
    <w:p w:rsidR="005A669C" w:rsidRDefault="005A669C">
      <w:r>
        <w:t>Etablissement du taux de réussite sur l’année.</w:t>
      </w:r>
    </w:p>
    <w:p w:rsidR="005A669C" w:rsidRDefault="005A669C"/>
    <w:p w:rsidR="005A669C" w:rsidRDefault="005A669C">
      <w:pPr>
        <w:pStyle w:val="Titre1"/>
      </w:pPr>
      <w:bookmarkStart w:id="18" w:name="_Toc74225058"/>
      <w:r>
        <w:t>annexes</w:t>
      </w:r>
      <w:bookmarkEnd w:id="18"/>
    </w:p>
    <w:p w:rsidR="005A669C" w:rsidRDefault="005A669C"/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92"/>
        <w:gridCol w:w="8363"/>
      </w:tblGrid>
      <w:tr w:rsidR="005A669C">
        <w:trPr>
          <w:cantSplit/>
        </w:trPr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69C" w:rsidRDefault="005A669C">
            <w:pPr>
              <w:pStyle w:val="Texte1-"/>
              <w:ind w:left="0"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>CODE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669C" w:rsidRDefault="005A669C">
            <w:pPr>
              <w:pStyle w:val="Texte1-"/>
              <w:ind w:lef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TITRE DOCUMENT </w:t>
            </w:r>
          </w:p>
        </w:tc>
      </w:tr>
      <w:tr w:rsidR="005A669C">
        <w:tc>
          <w:tcPr>
            <w:tcW w:w="851" w:type="dxa"/>
            <w:tcBorders>
              <w:top w:val="nil"/>
              <w:right w:val="nil"/>
            </w:tcBorders>
          </w:tcPr>
          <w:p w:rsidR="005A669C" w:rsidRDefault="005A669C">
            <w:pPr>
              <w:pStyle w:val="Texte1-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EXP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5A669C" w:rsidRDefault="005A669C">
            <w:pPr>
              <w:pStyle w:val="Texte1-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4201</w:t>
            </w:r>
          </w:p>
        </w:tc>
        <w:tc>
          <w:tcPr>
            <w:tcW w:w="8363" w:type="dxa"/>
            <w:tcBorders>
              <w:top w:val="nil"/>
            </w:tcBorders>
          </w:tcPr>
          <w:p w:rsidR="005A669C" w:rsidRDefault="005A669C">
            <w:pPr>
              <w:pStyle w:val="Texte1-"/>
              <w:ind w:left="0" w:firstLine="0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SOMMAIRE DE DOSSIER ADMINISTRATIF</w:t>
            </w:r>
          </w:p>
        </w:tc>
      </w:tr>
      <w:tr w:rsidR="005A669C">
        <w:tc>
          <w:tcPr>
            <w:tcW w:w="851" w:type="dxa"/>
            <w:tcBorders>
              <w:right w:val="nil"/>
            </w:tcBorders>
          </w:tcPr>
          <w:p w:rsidR="005A669C" w:rsidRDefault="005A669C">
            <w:pPr>
              <w:pStyle w:val="Texte1-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EXP</w:t>
            </w:r>
          </w:p>
        </w:tc>
        <w:tc>
          <w:tcPr>
            <w:tcW w:w="992" w:type="dxa"/>
            <w:tcBorders>
              <w:left w:val="nil"/>
            </w:tcBorders>
          </w:tcPr>
          <w:p w:rsidR="005A669C" w:rsidRDefault="005A669C">
            <w:pPr>
              <w:pStyle w:val="Texte1-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4202</w:t>
            </w:r>
          </w:p>
        </w:tc>
        <w:tc>
          <w:tcPr>
            <w:tcW w:w="8363" w:type="dxa"/>
          </w:tcPr>
          <w:p w:rsidR="005A669C" w:rsidRDefault="005A669C">
            <w:pPr>
              <w:pStyle w:val="Texte1-"/>
              <w:ind w:left="0" w:firstLine="0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SOMMAIRE DE DOSSIER DE PRESENTATION</w:t>
            </w:r>
          </w:p>
        </w:tc>
      </w:tr>
      <w:tr w:rsidR="005A669C">
        <w:tc>
          <w:tcPr>
            <w:tcW w:w="851" w:type="dxa"/>
            <w:tcBorders>
              <w:right w:val="nil"/>
            </w:tcBorders>
          </w:tcPr>
          <w:p w:rsidR="005A669C" w:rsidRDefault="005A669C">
            <w:pPr>
              <w:pStyle w:val="Texte1-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EXP</w:t>
            </w:r>
          </w:p>
        </w:tc>
        <w:tc>
          <w:tcPr>
            <w:tcW w:w="992" w:type="dxa"/>
            <w:tcBorders>
              <w:left w:val="nil"/>
            </w:tcBorders>
          </w:tcPr>
          <w:p w:rsidR="005A669C" w:rsidRDefault="005A669C">
            <w:pPr>
              <w:pStyle w:val="Texte1-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4203</w:t>
            </w:r>
          </w:p>
        </w:tc>
        <w:tc>
          <w:tcPr>
            <w:tcW w:w="8363" w:type="dxa"/>
          </w:tcPr>
          <w:p w:rsidR="005A669C" w:rsidRDefault="005A669C">
            <w:pPr>
              <w:pStyle w:val="Texte1-"/>
              <w:ind w:left="0" w:firstLine="0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>LETTRE TYPE DE MANDAT (EQUIPE DE CANDIDATURE)</w:t>
            </w:r>
          </w:p>
        </w:tc>
      </w:tr>
    </w:tbl>
    <w:p w:rsidR="005A669C" w:rsidRDefault="005A669C"/>
    <w:p w:rsidR="005A669C" w:rsidRDefault="005A669C"/>
    <w:sectPr w:rsidR="005A669C" w:rsidSect="004B1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134" w:left="1134" w:header="907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C7" w:rsidRDefault="000738C7">
      <w:r>
        <w:separator/>
      </w:r>
    </w:p>
  </w:endnote>
  <w:endnote w:type="continuationSeparator" w:id="0">
    <w:p w:rsidR="000738C7" w:rsidRDefault="0007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C7" w:rsidRDefault="004B1F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738C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38C7" w:rsidRDefault="000738C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C7" w:rsidRDefault="000738C7">
    <w:pPr>
      <w:pStyle w:val="Pieddepage"/>
      <w:framePr w:wrap="around" w:vAnchor="text" w:hAnchor="margin" w:xAlign="right" w:y="1"/>
      <w:rPr>
        <w:rStyle w:val="Numrodepage"/>
      </w:rPr>
    </w:pPr>
  </w:p>
  <w:tbl>
    <w:tblPr>
      <w:tblW w:w="10206" w:type="dxa"/>
      <w:jc w:val="center"/>
      <w:tblBorders>
        <w:top w:val="single" w:sz="2" w:space="0" w:color="000000"/>
        <w:bottom w:val="single" w:sz="2" w:space="0" w:color="000000"/>
        <w:insideH w:val="single" w:sz="2" w:space="0" w:color="000000"/>
      </w:tblBorders>
      <w:tblLayout w:type="fixed"/>
      <w:tblCellMar>
        <w:left w:w="70" w:type="dxa"/>
        <w:right w:w="70" w:type="dxa"/>
      </w:tblCellMar>
      <w:tblLook w:val="00BF"/>
    </w:tblPr>
    <w:tblGrid>
      <w:gridCol w:w="3402"/>
      <w:gridCol w:w="3402"/>
      <w:gridCol w:w="3402"/>
    </w:tblGrid>
    <w:tr w:rsidR="000738C7">
      <w:trPr>
        <w:jc w:val="center"/>
      </w:trPr>
      <w:tc>
        <w:tcPr>
          <w:tcW w:w="3402" w:type="dxa"/>
        </w:tcPr>
        <w:p w:rsidR="000738C7" w:rsidRDefault="000738C7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:rsidR="000738C7" w:rsidRDefault="000738C7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402" w:type="dxa"/>
        </w:tcPr>
        <w:p w:rsidR="000738C7" w:rsidRDefault="000738C7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0738C7">
      <w:trPr>
        <w:jc w:val="center"/>
      </w:trPr>
      <w:tc>
        <w:tcPr>
          <w:tcW w:w="3402" w:type="dxa"/>
          <w:vAlign w:val="center"/>
        </w:tcPr>
        <w:p w:rsidR="000738C7" w:rsidRDefault="004B1FD8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 w:rsidRPr="004B1FD8">
            <w:rPr>
              <w:rFonts w:ascii="Arial" w:hAnsi="Arial"/>
              <w:b/>
              <w:sz w:val="16"/>
            </w:rPr>
            <w:fldChar w:fldCharType="begin"/>
          </w:r>
          <w:r w:rsidR="000738C7">
            <w:rPr>
              <w:rFonts w:ascii="Arial" w:hAnsi="Arial"/>
              <w:b/>
              <w:sz w:val="16"/>
            </w:rPr>
            <w:instrText xml:space="preserve"> FILENAME </w:instrText>
          </w:r>
          <w:r w:rsidRPr="004B1FD8">
            <w:rPr>
              <w:rFonts w:ascii="Arial" w:hAnsi="Arial"/>
              <w:b/>
              <w:sz w:val="16"/>
            </w:rPr>
            <w:fldChar w:fldCharType="separate"/>
          </w:r>
          <w:r w:rsidR="000738C7">
            <w:rPr>
              <w:rFonts w:ascii="Arial" w:hAnsi="Arial"/>
              <w:b/>
              <w:noProof/>
              <w:sz w:val="16"/>
            </w:rPr>
            <w:t>REC4200D</w:t>
          </w:r>
          <w:r>
            <w:rPr>
              <w:rFonts w:ascii="Arial" w:hAnsi="Arial"/>
              <w:b/>
              <w:sz w:val="12"/>
            </w:rPr>
            <w:fldChar w:fldCharType="end"/>
          </w:r>
        </w:p>
      </w:tc>
      <w:tc>
        <w:tcPr>
          <w:tcW w:w="3402" w:type="dxa"/>
          <w:vAlign w:val="center"/>
        </w:tcPr>
        <w:p w:rsidR="000738C7" w:rsidRDefault="000738C7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03/03/03</w:t>
          </w:r>
        </w:p>
      </w:tc>
      <w:tc>
        <w:tcPr>
          <w:tcW w:w="3402" w:type="dxa"/>
          <w:vAlign w:val="center"/>
        </w:tcPr>
        <w:p w:rsidR="000738C7" w:rsidRDefault="000738C7">
          <w:pPr>
            <w:pStyle w:val="Pieddepage"/>
            <w:jc w:val="center"/>
            <w:rPr>
              <w:rFonts w:ascii="Arial" w:hAnsi="Arial"/>
              <w:b/>
            </w:rPr>
          </w:pPr>
          <w:bookmarkStart w:id="19" w:name="_Toc348260371"/>
          <w:bookmarkStart w:id="20" w:name="_Toc348260466"/>
          <w:bookmarkStart w:id="21" w:name="_Toc348260575"/>
          <w:bookmarkStart w:id="22" w:name="_Toc348260666"/>
          <w:bookmarkStart w:id="23" w:name="_Toc348262925"/>
          <w:bookmarkStart w:id="24" w:name="_Toc348926270"/>
          <w:bookmarkStart w:id="25" w:name="_Toc348926387"/>
          <w:bookmarkStart w:id="26" w:name="_Toc348926480"/>
          <w:bookmarkStart w:id="27" w:name="_Toc348926601"/>
          <w:bookmarkStart w:id="28" w:name="_Toc348929150"/>
          <w:bookmarkStart w:id="29" w:name="_Toc348929804"/>
          <w:bookmarkStart w:id="30" w:name="_Toc348952402"/>
          <w:bookmarkStart w:id="31" w:name="_Toc348952455"/>
          <w:bookmarkStart w:id="32" w:name="_Toc348952671"/>
          <w:bookmarkStart w:id="33" w:name="_Toc348953228"/>
          <w:bookmarkStart w:id="34" w:name="_Toc379024147"/>
          <w:bookmarkStart w:id="35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 w:rsidR="004B1FD8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PAGE </w:instrText>
          </w:r>
          <w:r w:rsidR="004B1FD8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E7502F">
            <w:rPr>
              <w:rFonts w:ascii="Arial" w:hAnsi="Arial"/>
              <w:b/>
              <w:noProof/>
              <w:snapToGrid w:val="0"/>
              <w:sz w:val="16"/>
            </w:rPr>
            <w:t>1</w:t>
          </w:r>
          <w:r w:rsidR="004B1FD8"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 w:rsidR="004B1FD8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NUMPAGES </w:instrText>
          </w:r>
          <w:r w:rsidR="004B1FD8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E7502F">
            <w:rPr>
              <w:rFonts w:ascii="Arial" w:hAnsi="Arial"/>
              <w:b/>
              <w:noProof/>
              <w:snapToGrid w:val="0"/>
              <w:sz w:val="16"/>
            </w:rPr>
            <w:t>2</w:t>
          </w:r>
          <w:r w:rsidR="004B1FD8"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tbl>
  <w:p w:rsidR="000738C7" w:rsidRDefault="000738C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2F" w:rsidRDefault="00E750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C7" w:rsidRDefault="000738C7">
      <w:r>
        <w:separator/>
      </w:r>
    </w:p>
  </w:footnote>
  <w:footnote w:type="continuationSeparator" w:id="0">
    <w:p w:rsidR="000738C7" w:rsidRDefault="00073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2F" w:rsidRDefault="00E750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46"/>
      <w:gridCol w:w="3118"/>
      <w:gridCol w:w="1842"/>
    </w:tblGrid>
    <w:tr w:rsidR="00E7502F" w:rsidRPr="00A75F72" w:rsidTr="004B0149">
      <w:tblPrEx>
        <w:tblCellMar>
          <w:top w:w="0" w:type="dxa"/>
          <w:bottom w:w="0" w:type="dxa"/>
        </w:tblCellMar>
      </w:tblPrEx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:rsidR="00E7502F" w:rsidRPr="00A75F72" w:rsidRDefault="00E7502F" w:rsidP="004B0149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60325</wp:posOffset>
                </wp:positionV>
                <wp:extent cx="3239770" cy="423545"/>
                <wp:effectExtent l="19050" t="0" r="0" b="0"/>
                <wp:wrapNone/>
                <wp:docPr id="3" name="Image 3" descr="logo afaq-afnor-bandeau-af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afaq-afnor-bandeau-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vAlign w:val="center"/>
        </w:tcPr>
        <w:p w:rsidR="00E7502F" w:rsidRPr="005B61B5" w:rsidRDefault="00E7502F" w:rsidP="004B0149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REC3410</w:t>
          </w:r>
        </w:p>
      </w:tc>
      <w:tc>
        <w:tcPr>
          <w:tcW w:w="1842" w:type="dxa"/>
          <w:vMerge w:val="restart"/>
          <w:vAlign w:val="center"/>
        </w:tcPr>
        <w:p w:rsidR="00E7502F" w:rsidRPr="00A75F72" w:rsidRDefault="00E7502F" w:rsidP="004B0149">
          <w:pPr>
            <w:pStyle w:val="En-tte"/>
            <w:tabs>
              <w:tab w:val="left" w:pos="2670"/>
              <w:tab w:val="center" w:pos="5140"/>
            </w:tabs>
            <w:jc w:val="center"/>
            <w:rPr>
              <w:sz w:val="20"/>
            </w:rPr>
          </w:pPr>
          <w:r>
            <w:rPr>
              <w:sz w:val="20"/>
            </w:rPr>
            <w:t>LOGO AGENCE</w:t>
          </w:r>
        </w:p>
      </w:tc>
    </w:tr>
    <w:tr w:rsidR="00E7502F" w:rsidTr="004B0149">
      <w:tblPrEx>
        <w:tblCellMar>
          <w:top w:w="0" w:type="dxa"/>
          <w:bottom w:w="0" w:type="dxa"/>
        </w:tblCellMar>
      </w:tblPrEx>
      <w:trPr>
        <w:cantSplit/>
        <w:trHeight w:val="612"/>
        <w:tblHeader/>
        <w:jc w:val="center"/>
      </w:trPr>
      <w:tc>
        <w:tcPr>
          <w:tcW w:w="5246" w:type="dxa"/>
          <w:vMerge/>
          <w:vAlign w:val="center"/>
        </w:tcPr>
        <w:p w:rsidR="00E7502F" w:rsidRDefault="00E7502F" w:rsidP="004B0149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:rsidR="00E7502F" w:rsidRPr="00A75F72" w:rsidRDefault="00E7502F" w:rsidP="004B0149">
          <w:pPr>
            <w:pStyle w:val="En-tte"/>
            <w:jc w:val="center"/>
            <w:rPr>
              <w:rFonts w:ascii="Arial" w:hAnsi="Arial" w:cs="Arial"/>
              <w:b/>
              <w:sz w:val="20"/>
            </w:rPr>
          </w:pPr>
          <w:r w:rsidRPr="00E7502F">
            <w:rPr>
              <w:rFonts w:ascii="Arial" w:hAnsi="Arial" w:cs="Arial"/>
              <w:b/>
            </w:rPr>
            <w:t>Concours-candidature marché public</w:t>
          </w:r>
        </w:p>
      </w:tc>
      <w:tc>
        <w:tcPr>
          <w:tcW w:w="1842" w:type="dxa"/>
          <w:vMerge/>
          <w:vAlign w:val="center"/>
        </w:tcPr>
        <w:p w:rsidR="00E7502F" w:rsidRDefault="00E7502F" w:rsidP="004B0149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:rsidR="000738C7" w:rsidRDefault="000738C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2F" w:rsidRDefault="00E7502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4C6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pStyle w:val="Titre2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9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0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0356C8"/>
    <w:multiLevelType w:val="hybridMultilevel"/>
    <w:tmpl w:val="0592210A"/>
    <w:lvl w:ilvl="0" w:tplc="7AEE8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764F02E4"/>
    <w:multiLevelType w:val="singleLevel"/>
    <w:tmpl w:val="0CBCFB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9"/>
  </w:num>
  <w:num w:numId="29">
    <w:abstractNumId w:val="16"/>
  </w:num>
  <w:num w:numId="30">
    <w:abstractNumId w:val="2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397" w:hanging="397"/>
        </w:pPr>
        <w:rPr>
          <w:rFonts w:ascii="Courier New" w:hAnsi="Courier New" w:hint="default"/>
          <w:sz w:val="16"/>
        </w:rPr>
      </w:lvl>
    </w:lvlOverride>
  </w:num>
  <w:num w:numId="31">
    <w:abstractNumId w:val="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4"/>
    <o:shapelayout v:ext="edit">
      <o:rules v:ext="edit">
        <o:r id="V:Rule1" type="callout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03DB"/>
    <w:rsid w:val="0003641E"/>
    <w:rsid w:val="000738C7"/>
    <w:rsid w:val="001929F9"/>
    <w:rsid w:val="002B0933"/>
    <w:rsid w:val="004B1FD8"/>
    <w:rsid w:val="005A04AE"/>
    <w:rsid w:val="005A669C"/>
    <w:rsid w:val="00754A65"/>
    <w:rsid w:val="008E48B7"/>
    <w:rsid w:val="00925CB2"/>
    <w:rsid w:val="00A3153D"/>
    <w:rsid w:val="00A766EC"/>
    <w:rsid w:val="00B02257"/>
    <w:rsid w:val="00B54EA4"/>
    <w:rsid w:val="00C203DB"/>
    <w:rsid w:val="00E5577B"/>
    <w:rsid w:val="00E7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D8"/>
    <w:pPr>
      <w:jc w:val="both"/>
    </w:pPr>
    <w:rPr>
      <w:sz w:val="24"/>
      <w:lang w:val="fr-FR"/>
    </w:rPr>
  </w:style>
  <w:style w:type="paragraph" w:styleId="Titre1">
    <w:name w:val="heading 1"/>
    <w:basedOn w:val="Normal"/>
    <w:next w:val="Titre2"/>
    <w:qFormat/>
    <w:rsid w:val="004B1FD8"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rsid w:val="004B1FD8"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2"/>
    <w:next w:val="Texte2"/>
    <w:qFormat/>
    <w:rsid w:val="004B1FD8"/>
    <w:pPr>
      <w:numPr>
        <w:ilvl w:val="2"/>
      </w:numPr>
      <w:spacing w:before="60" w:after="60"/>
      <w:outlineLvl w:val="2"/>
    </w:pPr>
    <w:rPr>
      <w:b w:val="0"/>
      <w:i/>
      <w:u w:val="none"/>
    </w:rPr>
  </w:style>
  <w:style w:type="paragraph" w:styleId="Titre4">
    <w:name w:val="heading 4"/>
    <w:basedOn w:val="Titre3"/>
    <w:next w:val="Texte3"/>
    <w:qFormat/>
    <w:rsid w:val="004B1FD8"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rsid w:val="004B1FD8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rsid w:val="004B1FD8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rsid w:val="004B1FD8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rsid w:val="004B1FD8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rsid w:val="004B1FD8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4B1FD8"/>
  </w:style>
  <w:style w:type="paragraph" w:styleId="En-tte">
    <w:name w:val="header"/>
    <w:basedOn w:val="Normal"/>
    <w:semiHidden/>
    <w:rsid w:val="004B1FD8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rsid w:val="004B1FD8"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rsid w:val="004B1FD8"/>
    <w:pPr>
      <w:ind w:left="113" w:hanging="113"/>
      <w:jc w:val="left"/>
    </w:pPr>
  </w:style>
  <w:style w:type="paragraph" w:styleId="Lgende">
    <w:name w:val="caption"/>
    <w:basedOn w:val="Normal"/>
    <w:next w:val="Normal"/>
    <w:qFormat/>
    <w:rsid w:val="004B1FD8"/>
    <w:pPr>
      <w:spacing w:before="120" w:after="120"/>
    </w:pPr>
    <w:rPr>
      <w:b/>
    </w:rPr>
  </w:style>
  <w:style w:type="paragraph" w:customStyle="1" w:styleId="Texte1-">
    <w:name w:val="Texte 1-"/>
    <w:basedOn w:val="Texte1"/>
    <w:rsid w:val="004B1FD8"/>
    <w:pPr>
      <w:ind w:left="1248" w:hanging="397"/>
    </w:pPr>
  </w:style>
  <w:style w:type="paragraph" w:customStyle="1" w:styleId="Texte1">
    <w:name w:val="Texte 1"/>
    <w:basedOn w:val="Normal"/>
    <w:rsid w:val="004B1FD8"/>
    <w:pPr>
      <w:spacing w:before="60" w:after="60"/>
      <w:ind w:left="851" w:right="142"/>
    </w:pPr>
  </w:style>
  <w:style w:type="paragraph" w:customStyle="1" w:styleId="Texte2">
    <w:name w:val="Texte 2"/>
    <w:basedOn w:val="Texte1"/>
    <w:rsid w:val="004B1FD8"/>
  </w:style>
  <w:style w:type="paragraph" w:customStyle="1" w:styleId="Texte3">
    <w:name w:val="Texte 3"/>
    <w:basedOn w:val="Texte1"/>
    <w:rsid w:val="004B1FD8"/>
    <w:pPr>
      <w:ind w:right="567"/>
    </w:pPr>
  </w:style>
  <w:style w:type="paragraph" w:customStyle="1" w:styleId="AnnexeTitre1">
    <w:name w:val="Annexe Titre 1"/>
    <w:basedOn w:val="Normal"/>
    <w:next w:val="AnnexeTitre2"/>
    <w:rsid w:val="004B1FD8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rsid w:val="004B1FD8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rsid w:val="004B1FD8"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rsid w:val="004B1FD8"/>
    <w:pPr>
      <w:ind w:left="567"/>
    </w:pPr>
    <w:rPr>
      <w:i/>
    </w:rPr>
  </w:style>
  <w:style w:type="paragraph" w:styleId="TM4">
    <w:name w:val="toc 4"/>
    <w:basedOn w:val="TM3"/>
    <w:next w:val="Normal"/>
    <w:semiHidden/>
    <w:rsid w:val="004B1FD8"/>
    <w:rPr>
      <w:i w:val="0"/>
    </w:rPr>
  </w:style>
  <w:style w:type="paragraph" w:styleId="TM5">
    <w:name w:val="toc 5"/>
    <w:basedOn w:val="TM4"/>
    <w:next w:val="Normal"/>
    <w:semiHidden/>
    <w:rsid w:val="004B1FD8"/>
    <w:pPr>
      <w:ind w:left="1134"/>
    </w:pPr>
  </w:style>
  <w:style w:type="paragraph" w:styleId="TM6">
    <w:name w:val="toc 6"/>
    <w:basedOn w:val="TM5"/>
    <w:next w:val="Normal"/>
    <w:semiHidden/>
    <w:rsid w:val="004B1FD8"/>
    <w:pPr>
      <w:ind w:left="1418"/>
    </w:pPr>
  </w:style>
  <w:style w:type="paragraph" w:styleId="TM7">
    <w:name w:val="toc 7"/>
    <w:basedOn w:val="TM6"/>
    <w:next w:val="Normal"/>
    <w:semiHidden/>
    <w:rsid w:val="004B1FD8"/>
    <w:pPr>
      <w:ind w:left="1701"/>
    </w:pPr>
  </w:style>
  <w:style w:type="paragraph" w:styleId="TM8">
    <w:name w:val="toc 8"/>
    <w:basedOn w:val="TM7"/>
    <w:next w:val="Normal"/>
    <w:semiHidden/>
    <w:rsid w:val="004B1FD8"/>
    <w:pPr>
      <w:ind w:left="1985"/>
    </w:pPr>
  </w:style>
  <w:style w:type="paragraph" w:styleId="TM9">
    <w:name w:val="toc 9"/>
    <w:basedOn w:val="TM8"/>
    <w:next w:val="Normal"/>
    <w:semiHidden/>
    <w:rsid w:val="004B1FD8"/>
    <w:pPr>
      <w:ind w:left="2268"/>
    </w:pPr>
  </w:style>
  <w:style w:type="paragraph" w:styleId="Pieddepage">
    <w:name w:val="footer"/>
    <w:basedOn w:val="Normal"/>
    <w:semiHidden/>
    <w:rsid w:val="004B1FD8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semiHidden/>
    <w:rsid w:val="004B1FD8"/>
    <w:pPr>
      <w:ind w:left="1415" w:hanging="283"/>
    </w:pPr>
  </w:style>
  <w:style w:type="paragraph" w:styleId="Listenumros">
    <w:name w:val="List Number"/>
    <w:basedOn w:val="Normal"/>
    <w:semiHidden/>
    <w:rsid w:val="004B1FD8"/>
    <w:pPr>
      <w:ind w:left="283" w:hanging="283"/>
    </w:pPr>
  </w:style>
  <w:style w:type="paragraph" w:styleId="Listenumros2">
    <w:name w:val="List Number 2"/>
    <w:basedOn w:val="Normal"/>
    <w:semiHidden/>
    <w:rsid w:val="004B1FD8"/>
    <w:pPr>
      <w:ind w:left="566" w:hanging="283"/>
    </w:pPr>
  </w:style>
  <w:style w:type="paragraph" w:styleId="Listenumros3">
    <w:name w:val="List Number 3"/>
    <w:basedOn w:val="Normal"/>
    <w:semiHidden/>
    <w:rsid w:val="004B1FD8"/>
    <w:pPr>
      <w:ind w:left="849" w:hanging="283"/>
    </w:pPr>
  </w:style>
  <w:style w:type="paragraph" w:styleId="Listecontinue">
    <w:name w:val="List Continue"/>
    <w:basedOn w:val="Normal"/>
    <w:semiHidden/>
    <w:rsid w:val="004B1FD8"/>
    <w:pPr>
      <w:spacing w:after="120"/>
      <w:ind w:left="283"/>
    </w:pPr>
  </w:style>
  <w:style w:type="paragraph" w:customStyle="1" w:styleId="Texte2-">
    <w:name w:val="Texte 2-"/>
    <w:basedOn w:val="Texte2"/>
    <w:rsid w:val="004B1FD8"/>
    <w:pPr>
      <w:ind w:left="1956" w:hanging="397"/>
    </w:pPr>
  </w:style>
  <w:style w:type="paragraph" w:customStyle="1" w:styleId="Texte3-">
    <w:name w:val="Texte 3-"/>
    <w:basedOn w:val="Texte3"/>
    <w:rsid w:val="004B1FD8"/>
    <w:pPr>
      <w:ind w:left="2665" w:hanging="397"/>
    </w:pPr>
  </w:style>
  <w:style w:type="paragraph" w:customStyle="1" w:styleId="Texte10">
    <w:name w:val="Texte 1)"/>
    <w:basedOn w:val="Texte1"/>
    <w:rsid w:val="004B1FD8"/>
    <w:pPr>
      <w:ind w:left="1248" w:hanging="397"/>
    </w:pPr>
  </w:style>
  <w:style w:type="paragraph" w:customStyle="1" w:styleId="Texte20">
    <w:name w:val="Texte 2)"/>
    <w:basedOn w:val="Texte2"/>
    <w:rsid w:val="004B1FD8"/>
    <w:pPr>
      <w:ind w:left="1956" w:hanging="397"/>
    </w:pPr>
  </w:style>
  <w:style w:type="paragraph" w:customStyle="1" w:styleId="Texte30">
    <w:name w:val="Texte 3)"/>
    <w:basedOn w:val="Texte3"/>
    <w:rsid w:val="004B1FD8"/>
    <w:pPr>
      <w:ind w:left="2665" w:hanging="397"/>
    </w:pPr>
  </w:style>
  <w:style w:type="paragraph" w:customStyle="1" w:styleId="Texte1a">
    <w:name w:val="Texte 1a)"/>
    <w:basedOn w:val="Texte1"/>
    <w:rsid w:val="004B1FD8"/>
    <w:pPr>
      <w:ind w:left="1248" w:hanging="397"/>
    </w:pPr>
  </w:style>
  <w:style w:type="paragraph" w:customStyle="1" w:styleId="Texte2a">
    <w:name w:val="Texte 2a)"/>
    <w:basedOn w:val="Texte2"/>
    <w:rsid w:val="004B1FD8"/>
    <w:pPr>
      <w:ind w:left="1956" w:hanging="397"/>
    </w:pPr>
  </w:style>
  <w:style w:type="paragraph" w:customStyle="1" w:styleId="Texte3a">
    <w:name w:val="Texte 3a)"/>
    <w:basedOn w:val="Texte3"/>
    <w:rsid w:val="004B1FD8"/>
    <w:pPr>
      <w:ind w:left="2665" w:hanging="397"/>
    </w:pPr>
  </w:style>
  <w:style w:type="paragraph" w:styleId="Titre">
    <w:name w:val="Title"/>
    <w:basedOn w:val="Normal"/>
    <w:qFormat/>
    <w:rsid w:val="004B1F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rsid w:val="004B1FD8"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4B1FD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B1FD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B1FD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B1FD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B1FD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B1FD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B1FD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B1FD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B1FD8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B1FD8"/>
  </w:style>
  <w:style w:type="paragraph" w:styleId="Paragraphedeliste">
    <w:name w:val="List Paragraph"/>
    <w:basedOn w:val="Normal"/>
    <w:uiPriority w:val="34"/>
    <w:qFormat/>
    <w:rsid w:val="00E5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fr-FR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ilvl w:val="1"/>
      </w:numPr>
      <w:spacing w:before="120"/>
      <w:outlineLvl w:val="1"/>
    </w:pPr>
    <w:rPr>
      <w:caps w:val="0"/>
      <w:sz w:val="24"/>
    </w:rPr>
  </w:style>
  <w:style w:type="paragraph" w:styleId="Titre3">
    <w:name w:val="heading 3"/>
    <w:basedOn w:val="Titre2"/>
    <w:next w:val="Texte2"/>
    <w:qFormat/>
    <w:pPr>
      <w:numPr>
        <w:ilvl w:val="2"/>
      </w:numPr>
      <w:spacing w:before="60" w:after="60"/>
      <w:outlineLvl w:val="2"/>
    </w:pPr>
    <w:rPr>
      <w:b w:val="0"/>
      <w:i/>
      <w:u w:val="none"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ind w:left="283" w:hanging="283"/>
    </w:pPr>
  </w:style>
  <w:style w:type="paragraph" w:styleId="Listenumros2">
    <w:name w:val="List Number 2"/>
    <w:basedOn w:val="Normal"/>
    <w:semiHidden/>
    <w:pPr>
      <w:ind w:left="566" w:hanging="283"/>
    </w:pPr>
  </w:style>
  <w:style w:type="paragraph" w:styleId="Listenumros3">
    <w:name w:val="List Number 3"/>
    <w:basedOn w:val="Normal"/>
    <w:semiHidden/>
    <w:pPr>
      <w:ind w:left="849" w:hanging="283"/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Paragraphedeliste">
    <w:name w:val="List Paragraph"/>
    <w:basedOn w:val="Normal"/>
    <w:uiPriority w:val="34"/>
    <w:qFormat/>
    <w:rsid w:val="00E5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doc-qual</Template>
  <TotalTime>47</TotalTime>
  <Pages>1</Pages>
  <Words>975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LISTE DE DIFFUSION :</vt:lpstr>
      <vt:lpstr>objet de la procédure</vt:lpstr>
      <vt:lpstr>domaine d’application</vt:lpstr>
      <vt:lpstr>documents de référence</vt:lpstr>
      <vt:lpstr>déroulement de l’activité</vt:lpstr>
      <vt:lpstr>    Constitution de l’équipe (s’il y a lieu).</vt:lpstr>
      <vt:lpstr>    Constitution du dossier de candidature comportant 2 parties</vt:lpstr>
      <vt:lpstr>    Envoi du dossier</vt:lpstr>
      <vt:lpstr>    Commission de Jury</vt:lpstr>
      <vt:lpstr>    Candidature retenue</vt:lpstr>
      <vt:lpstr>    Règlement concours</vt:lpstr>
      <vt:lpstr>    Remise dossier concours</vt:lpstr>
      <vt:lpstr>    Jury</vt:lpstr>
      <vt:lpstr>    Résultat concours</vt:lpstr>
      <vt:lpstr>    Equipe lauréate</vt:lpstr>
      <vt:lpstr>logrigramme</vt:lpstr>
      <vt:lpstr>enregistrements qualité</vt:lpstr>
      <vt:lpstr>indicateurs qualité</vt:lpstr>
      <vt:lpstr>annexes</vt:lpstr>
    </vt:vector>
  </TitlesOfParts>
  <Company/>
  <LinksUpToDate>false</LinksUpToDate>
  <CharactersWithSpaces>6328</CharactersWithSpaces>
  <SharedDoc>false</SharedDoc>
  <HLinks>
    <vt:vector size="6" baseType="variant">
      <vt:variant>
        <vt:i4>2555949</vt:i4>
      </vt:variant>
      <vt:variant>
        <vt:i4>-1</vt:i4>
      </vt:variant>
      <vt:variant>
        <vt:i4>2063</vt:i4>
      </vt:variant>
      <vt:variant>
        <vt:i4>1</vt:i4>
      </vt:variant>
      <vt:variant>
        <vt:lpwstr>..\CV QetA\Q&amp;A+AFAQ.jpg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DIFFUSION :</dc:title>
  <dc:subject/>
  <dc:creator>QUALIT'ARCHI</dc:creator>
  <cp:keywords/>
  <cp:lastModifiedBy>Sylvere Gougeon</cp:lastModifiedBy>
  <cp:revision>9</cp:revision>
  <cp:lastPrinted>2004-06-07T06:11:00Z</cp:lastPrinted>
  <dcterms:created xsi:type="dcterms:W3CDTF">2013-07-11T08:09:00Z</dcterms:created>
  <dcterms:modified xsi:type="dcterms:W3CDTF">2014-06-15T14:18:00Z</dcterms:modified>
</cp:coreProperties>
</file>